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D" w:rsidRPr="00EC256D" w:rsidRDefault="00EC256D" w:rsidP="00EB5960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Административный регламент </w:t>
      </w:r>
    </w:p>
    <w:p w:rsidR="00EC256D" w:rsidRPr="00EC256D" w:rsidRDefault="00EC256D" w:rsidP="00EC256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063"/>
        <w:gridCol w:w="4221"/>
      </w:tblGrid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"Утверждено"</w:t>
            </w:r>
          </w:p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 № ___ от "___" ______________ 20__ г.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государственного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органа/органа местного самоуправления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 Должность, ФИО, печать</w:t>
            </w:r>
          </w:p>
        </w:tc>
      </w:tr>
    </w:tbl>
    <w:p w:rsidR="008B25ED" w:rsidRDefault="008B25ED" w:rsidP="008B25ED">
      <w:pPr>
        <w:jc w:val="center"/>
      </w:pPr>
    </w:p>
    <w:p w:rsidR="008B25ED" w:rsidRDefault="008B25ED" w:rsidP="008B25ED">
      <w:pPr>
        <w:jc w:val="center"/>
      </w:pPr>
    </w:p>
    <w:p w:rsidR="00092207" w:rsidRDefault="002C09EB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B230A">
        <w:rPr>
          <w:b/>
          <w:sz w:val="28"/>
          <w:szCs w:val="28"/>
        </w:rPr>
        <w:t>«Микробиологический контроль (лечебно-профилактические организации ЛПО, детские дошкольные учреждения ДДУ, пищевые предприятия и др.) по заявкам и договорам: смывы, воздух»</w:t>
      </w:r>
    </w:p>
    <w:p w:rsidR="00E73787" w:rsidRPr="00E73787" w:rsidRDefault="00E73787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</w:p>
    <w:p w:rsidR="00E73787" w:rsidRPr="00E73787" w:rsidRDefault="00E73787" w:rsidP="00E73787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(наименование услуги, название главы и номер в реестре услуг)</w:t>
      </w:r>
    </w:p>
    <w:p w:rsidR="00092207" w:rsidRDefault="00092207" w:rsidP="00092207">
      <w:pPr>
        <w:jc w:val="center"/>
        <w:rPr>
          <w:b/>
          <w:sz w:val="28"/>
          <w:szCs w:val="28"/>
        </w:rPr>
      </w:pPr>
      <w:bookmarkStart w:id="0" w:name="_GoBack"/>
      <w:bookmarkEnd w:id="0"/>
    </w:p>
    <w:bookmarkStart w:id="1" w:name="_MON_1609069441"/>
    <w:bookmarkEnd w:id="1"/>
    <w:p w:rsidR="00092207" w:rsidRPr="002D46C6" w:rsidRDefault="00780456" w:rsidP="0009220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object w:dxaOrig="9460" w:dyaOrig="14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21.5pt" o:ole="">
            <v:imagedata r:id="rId6" o:title=""/>
          </v:shape>
          <o:OLEObject Type="Embed" ProgID="Word.Document.12" ShapeID="_x0000_i1025" DrawAspect="Content" ObjectID="_1609069493" r:id="rId7">
            <o:FieldCodes>\s</o:FieldCodes>
          </o:OLEObject>
        </w:object>
      </w:r>
      <w:r w:rsidR="00092207" w:rsidRPr="002D46C6">
        <w:rPr>
          <w:b/>
          <w:sz w:val="28"/>
          <w:szCs w:val="28"/>
        </w:rPr>
        <w:t>1. Общие положения</w:t>
      </w:r>
    </w:p>
    <w:p w:rsidR="002C09EB" w:rsidRPr="00FF13E1" w:rsidRDefault="002C09EB" w:rsidP="002C09EB">
      <w:pPr>
        <w:spacing w:line="300" w:lineRule="atLeast"/>
        <w:ind w:firstLine="851"/>
        <w:jc w:val="both"/>
        <w:rPr>
          <w:sz w:val="28"/>
          <w:szCs w:val="28"/>
        </w:rPr>
      </w:pPr>
      <w:r w:rsidRPr="002D46C6">
        <w:rPr>
          <w:sz w:val="28"/>
          <w:szCs w:val="28"/>
        </w:rPr>
        <w:t xml:space="preserve">Настоящий административный регламент государственной услуги </w:t>
      </w:r>
      <w:r w:rsidRPr="001C5A86">
        <w:rPr>
          <w:sz w:val="28"/>
          <w:szCs w:val="28"/>
        </w:rPr>
        <w:t>«</w:t>
      </w:r>
      <w:r w:rsidRPr="007A75BB">
        <w:rPr>
          <w:sz w:val="28"/>
          <w:szCs w:val="28"/>
        </w:rPr>
        <w:t>Микробиологический контроль (лечебно-профилактические организации ЛПО, детские дошкольные учреждения ДДУ, пищевые предприятия и др.) по заявкам и договорам</w:t>
      </w:r>
      <w:r>
        <w:rPr>
          <w:sz w:val="28"/>
          <w:szCs w:val="28"/>
        </w:rPr>
        <w:t>: смывы,</w:t>
      </w:r>
      <w:r w:rsidRPr="007A75BB">
        <w:rPr>
          <w:sz w:val="28"/>
          <w:szCs w:val="28"/>
        </w:rPr>
        <w:t xml:space="preserve"> воздух</w:t>
      </w:r>
      <w:r>
        <w:rPr>
          <w:sz w:val="28"/>
          <w:szCs w:val="28"/>
        </w:rPr>
        <w:t>»</w:t>
      </w:r>
      <w:r w:rsidRPr="001C5A86">
        <w:rPr>
          <w:sz w:val="28"/>
          <w:szCs w:val="28"/>
        </w:rPr>
        <w:t>(</w:t>
      </w:r>
      <w:r w:rsidRPr="00E04080">
        <w:rPr>
          <w:sz w:val="28"/>
          <w:szCs w:val="28"/>
        </w:rPr>
        <w:t>далее – административный регламент)</w:t>
      </w:r>
      <w:r w:rsidRPr="00FF13E1">
        <w:rPr>
          <w:sz w:val="28"/>
          <w:szCs w:val="28"/>
        </w:rPr>
        <w:t>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2C09EB" w:rsidRPr="002D46C6" w:rsidRDefault="002C09EB" w:rsidP="002C09EB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2C09EB" w:rsidRPr="002D46C6" w:rsidRDefault="002C09EB" w:rsidP="002C09EB">
      <w:pPr>
        <w:jc w:val="both"/>
        <w:rPr>
          <w:sz w:val="28"/>
          <w:szCs w:val="28"/>
        </w:rPr>
      </w:pPr>
      <w:r w:rsidRPr="002D46C6">
        <w:rPr>
          <w:sz w:val="28"/>
          <w:szCs w:val="28"/>
        </w:rPr>
        <w:tab/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2C09EB" w:rsidRPr="002D46C6" w:rsidRDefault="002C09EB" w:rsidP="002C09EB">
      <w:pPr>
        <w:ind w:firstLine="709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2C09EB" w:rsidRPr="002D46C6" w:rsidRDefault="002C09EB" w:rsidP="002C09EB">
      <w:pPr>
        <w:ind w:firstLine="709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2C09EB" w:rsidRPr="00640210" w:rsidRDefault="002C09EB" w:rsidP="002C09EB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осуществляется:</w:t>
      </w:r>
    </w:p>
    <w:p w:rsidR="002C09EB" w:rsidRPr="00CD120D" w:rsidRDefault="002C09EB" w:rsidP="002C09EB">
      <w:pPr>
        <w:tabs>
          <w:tab w:val="left" w:pos="4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CD120D">
        <w:rPr>
          <w:sz w:val="28"/>
          <w:szCs w:val="28"/>
        </w:rPr>
        <w:t>Департаментом профилактики заболеваний и государственного санитарно-эпидемиологического надзора Кыргызской Республики (далее – ДПЗиГСЭН);</w:t>
      </w:r>
    </w:p>
    <w:p w:rsidR="002C09EB" w:rsidRPr="00AB734A" w:rsidRDefault="002C09EB" w:rsidP="002C09EB">
      <w:pPr>
        <w:pStyle w:val="a3"/>
        <w:tabs>
          <w:tab w:val="left" w:pos="33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20D">
        <w:rPr>
          <w:sz w:val="28"/>
          <w:szCs w:val="28"/>
        </w:rPr>
        <w:tab/>
      </w:r>
      <w:r w:rsidRPr="00CD120D">
        <w:rPr>
          <w:sz w:val="28"/>
          <w:szCs w:val="28"/>
        </w:rPr>
        <w:tab/>
        <w:t>-</w:t>
      </w:r>
      <w:r w:rsidRPr="00CD120D">
        <w:rPr>
          <w:sz w:val="28"/>
          <w:szCs w:val="28"/>
        </w:rPr>
        <w:tab/>
      </w:r>
      <w:r w:rsidRPr="00AB734A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Центры профилактики заболеваний и государственного санитарно-эпидемиологического надзора (далее – ЦПЗиГСЭН);</w:t>
      </w:r>
    </w:p>
    <w:p w:rsidR="002C09EB" w:rsidRPr="00CD120D" w:rsidRDefault="002C09EB" w:rsidP="002C09EB">
      <w:pPr>
        <w:tabs>
          <w:tab w:val="left" w:pos="330"/>
        </w:tabs>
        <w:ind w:left="360"/>
        <w:jc w:val="both"/>
        <w:rPr>
          <w:sz w:val="28"/>
          <w:szCs w:val="28"/>
        </w:rPr>
      </w:pPr>
    </w:p>
    <w:p w:rsidR="002C09EB" w:rsidRPr="00640210" w:rsidRDefault="002C09EB" w:rsidP="002C09EB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 w:rsidRPr="00640210">
        <w:rPr>
          <w:rFonts w:ascii="Times New Roman" w:hAnsi="Times New Roman"/>
          <w:sz w:val="28"/>
          <w:szCs w:val="28"/>
        </w:rPr>
        <w:t>В целях предоставления данной государственной услуги потребителю межведомственное взаимодействие не осуществляется.</w:t>
      </w:r>
    </w:p>
    <w:p w:rsidR="002C09EB" w:rsidRPr="003319C5" w:rsidRDefault="002C09EB" w:rsidP="002C09E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319C5">
        <w:rPr>
          <w:rFonts w:ascii="Times New Roman" w:hAnsi="Times New Roman"/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согласно требованиям соответствующего стандарта, у</w:t>
      </w:r>
      <w:r w:rsidRPr="003319C5">
        <w:rPr>
          <w:rFonts w:ascii="Times New Roman" w:hAnsi="Times New Roman"/>
          <w:color w:val="000000"/>
          <w:sz w:val="28"/>
          <w:szCs w:val="28"/>
        </w:rPr>
        <w:t>твержденного постановлением Правительства Кыргызской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09EB" w:rsidRPr="002D46C6" w:rsidRDefault="002C09EB" w:rsidP="002C09EB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2C09EB" w:rsidRPr="002D46C6" w:rsidRDefault="002C09EB" w:rsidP="002C09E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исполнитель государственной услуги</w:t>
      </w:r>
      <w:r w:rsidRPr="002D46C6">
        <w:rPr>
          <w:sz w:val="28"/>
          <w:szCs w:val="28"/>
        </w:rPr>
        <w:t xml:space="preserve"> – государственное учреждение, предоставляющ</w:t>
      </w:r>
      <w:r>
        <w:rPr>
          <w:sz w:val="28"/>
          <w:szCs w:val="28"/>
        </w:rPr>
        <w:t>е</w:t>
      </w:r>
      <w:r w:rsidRPr="002D46C6">
        <w:rPr>
          <w:sz w:val="28"/>
          <w:szCs w:val="28"/>
        </w:rPr>
        <w:t>е в пределах своей компетенции государственную услугу по запросу физических и юридических лиц;</w:t>
      </w:r>
    </w:p>
    <w:p w:rsidR="002C09EB" w:rsidRPr="002D46C6" w:rsidRDefault="002C09EB" w:rsidP="002C09E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lastRenderedPageBreak/>
        <w:t>потребитель государственной услуги</w:t>
      </w:r>
      <w:r w:rsidRPr="002D46C6">
        <w:rPr>
          <w:sz w:val="28"/>
          <w:szCs w:val="28"/>
        </w:rPr>
        <w:t xml:space="preserve"> – физическое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услуги;</w:t>
      </w:r>
    </w:p>
    <w:p w:rsidR="00092207" w:rsidRDefault="00092207" w:rsidP="00092207">
      <w:pPr>
        <w:spacing w:before="240" w:after="0"/>
        <w:ind w:right="-142" w:firstLine="851"/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2. Документы, необходимые для предоставления</w:t>
      </w:r>
      <w:r>
        <w:rPr>
          <w:b/>
          <w:sz w:val="28"/>
          <w:szCs w:val="28"/>
        </w:rPr>
        <w:t xml:space="preserve"> </w:t>
      </w:r>
      <w:r w:rsidRPr="002D46C6">
        <w:rPr>
          <w:b/>
          <w:sz w:val="28"/>
          <w:szCs w:val="28"/>
        </w:rPr>
        <w:t>государственной услуги</w:t>
      </w:r>
    </w:p>
    <w:p w:rsidR="00092207" w:rsidRPr="00DE39C6" w:rsidRDefault="00092207" w:rsidP="00092207">
      <w:pPr>
        <w:ind w:right="-142" w:firstLine="851"/>
        <w:jc w:val="both"/>
        <w:rPr>
          <w:rFonts w:eastAsiaTheme="minorEastAsia"/>
          <w:sz w:val="28"/>
          <w:szCs w:val="28"/>
        </w:rPr>
      </w:pPr>
      <w:r w:rsidRPr="00DE39C6">
        <w:rPr>
          <w:sz w:val="28"/>
          <w:szCs w:val="28"/>
        </w:rPr>
        <w:t>7.</w:t>
      </w:r>
      <w:r w:rsidRPr="00DE39C6">
        <w:rPr>
          <w:sz w:val="28"/>
          <w:szCs w:val="28"/>
        </w:rPr>
        <w:tab/>
        <w:t>Исчерпывающий перечень документов, необходимых для предоставления государственной услуги, указывается в стандарте данной государственной услуги.</w:t>
      </w:r>
    </w:p>
    <w:p w:rsidR="00092207" w:rsidRPr="00DE39C6" w:rsidRDefault="00092207" w:rsidP="00092207">
      <w:pPr>
        <w:ind w:right="-142" w:firstLine="851"/>
        <w:jc w:val="both"/>
        <w:rPr>
          <w:sz w:val="28"/>
          <w:szCs w:val="28"/>
        </w:rPr>
      </w:pPr>
      <w:r w:rsidRPr="00DE39C6">
        <w:rPr>
          <w:sz w:val="28"/>
          <w:szCs w:val="28"/>
        </w:rPr>
        <w:t>8.</w:t>
      </w:r>
      <w:r w:rsidRPr="00DE39C6">
        <w:rPr>
          <w:sz w:val="28"/>
          <w:szCs w:val="28"/>
        </w:rPr>
        <w:tab/>
        <w:t>Сбор необходимых для предоставления государственной услуги документов и сведений, находящихся в распоряжении государственного органа, ответственного за предоставление данной государственной услуги, его подведомственных (структурных и территориальных подразделений), а также иных государственных и муниципальных органов, государственных и муниципальных учреждений (предприятий), осуществляется исполнителем государственной услуги самостоятельно в рамках межведомственного и внутриведомственного взаимодействия, регулируемого настоящим административным регламентом.</w:t>
      </w:r>
    </w:p>
    <w:p w:rsidR="00092207" w:rsidRPr="00092207" w:rsidRDefault="00092207" w:rsidP="00092207">
      <w:pPr>
        <w:spacing w:before="200" w:after="200" w:line="276" w:lineRule="auto"/>
        <w:ind w:right="-142" w:firstLine="851"/>
        <w:jc w:val="both"/>
        <w:rPr>
          <w:rFonts w:eastAsia="Times New Roman" w:cs="Times New Roman"/>
          <w:b/>
          <w:bCs/>
          <w:lang w:eastAsia="ru-RU"/>
        </w:rPr>
      </w:pPr>
      <w:r w:rsidRPr="00DE39C6">
        <w:rPr>
          <w:sz w:val="28"/>
          <w:szCs w:val="28"/>
        </w:rPr>
        <w:t>Исключение составляют документы и сведения, которые связаны с необходимостью непосредственного присутствия потребителя услуги, совершения определенных действий с его участием для их получения (например, связанные с необходимостью проведения медицинского осмотра или обследования, сдачей квалификационных экзаменов и т.д.).</w:t>
      </w:r>
    </w:p>
    <w:p w:rsidR="00E73787" w:rsidRPr="007B2247" w:rsidRDefault="0009220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3</w:t>
      </w:r>
      <w:r w:rsidR="00E73787" w:rsidRPr="007B2247">
        <w:rPr>
          <w:rFonts w:eastAsia="Times New Roman" w:cs="Times New Roman"/>
          <w:b/>
          <w:bCs/>
          <w:sz w:val="28"/>
          <w:szCs w:val="28"/>
          <w:lang w:eastAsia="ru-RU"/>
        </w:rPr>
        <w:t>. Перечень процедур, выполняемых в процессе предоставления услуги</w:t>
      </w:r>
    </w:p>
    <w:p w:rsidR="00E73787" w:rsidRPr="007B2247" w:rsidRDefault="007B2247" w:rsidP="00E73787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2247">
        <w:rPr>
          <w:rFonts w:eastAsia="Times New Roman" w:cs="Times New Roman"/>
          <w:sz w:val="28"/>
          <w:szCs w:val="28"/>
          <w:lang w:eastAsia="ru-RU"/>
        </w:rPr>
        <w:t>У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слуг</w:t>
      </w:r>
      <w:r w:rsidRPr="007B224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включает следующий набор процедур: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932"/>
        <w:gridCol w:w="4855"/>
      </w:tblGrid>
      <w:tr w:rsidR="00E73787" w:rsidRPr="00E73787" w:rsidTr="008046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3787" w:rsidRPr="000A0E02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7B224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информирование о порядке предоставления государственной услуги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02" w:rsidRPr="00D63E46" w:rsidRDefault="000A0E02" w:rsidP="000A0E0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устной форме (при непосредственном личном обращении, либо по телефону);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письменной форме;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электронной форме на официальном сайте ДПЗиГСЭН.</w:t>
            </w:r>
          </w:p>
          <w:p w:rsidR="008046E9" w:rsidRPr="00D63E46" w:rsidRDefault="008046E9" w:rsidP="008046E9">
            <w:pPr>
              <w:spacing w:before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 xml:space="preserve">Предельное время на информирование по </w:t>
            </w:r>
            <w:r w:rsidRPr="00D63E46">
              <w:rPr>
                <w:rFonts w:cs="Times New Roman"/>
              </w:rPr>
              <w:lastRenderedPageBreak/>
              <w:t>телефону и личной беседе не должно превышать 10 минут.</w:t>
            </w:r>
          </w:p>
          <w:p w:rsidR="00E73787" w:rsidRPr="00D63E46" w:rsidRDefault="008046E9" w:rsidP="008046E9">
            <w:pPr>
              <w:pStyle w:val="a3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E46"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</w:tc>
      </w:tr>
      <w:tr w:rsidR="00E7378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092207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092207" w:rsidRPr="00092207">
              <w:t xml:space="preserve">Прием и регистрация заявления на проведение </w:t>
            </w:r>
            <w:r w:rsidR="002C09EB" w:rsidRPr="002C09EB">
              <w:t>микробиологических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07" w:rsidRPr="00092207" w:rsidRDefault="00092207" w:rsidP="000922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7">
              <w:rPr>
                <w:rFonts w:ascii="Times New Roman" w:hAnsi="Times New Roman"/>
                <w:sz w:val="24"/>
                <w:szCs w:val="24"/>
              </w:rPr>
              <w:t>Регистрация заявления в журнале входящей корреспонденции;</w:t>
            </w:r>
          </w:p>
          <w:p w:rsidR="002C09EB" w:rsidRPr="002C09EB" w:rsidRDefault="002C09EB" w:rsidP="002C09EB">
            <w:pPr>
              <w:spacing w:after="0" w:line="240" w:lineRule="auto"/>
              <w:jc w:val="both"/>
            </w:pPr>
            <w:r>
              <w:t xml:space="preserve">2) </w:t>
            </w:r>
            <w:r w:rsidRPr="002C09EB">
              <w:t>Устные и письменные разъяснения заявителю о причинах отказа в предоставлении государственной услуги.</w:t>
            </w:r>
          </w:p>
          <w:p w:rsidR="00947783" w:rsidRPr="00D63E46" w:rsidRDefault="002C09EB" w:rsidP="002C09EB">
            <w:pPr>
              <w:spacing w:after="60"/>
              <w:jc w:val="both"/>
              <w:rPr>
                <w:rFonts w:eastAsia="Times New Roman" w:cs="Times New Roman"/>
                <w:lang w:val="ky-KG" w:eastAsia="ru-RU"/>
              </w:rPr>
            </w:pPr>
            <w:r w:rsidRPr="007D5ADC">
              <w:t>Устные разъяснения о причинах отказа не фиксируются. Письменные разъяснения направляются в адрес заявителя (по почте)</w:t>
            </w:r>
          </w:p>
        </w:tc>
      </w:tr>
      <w:tr w:rsidR="007B224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4B2F08" w:rsidRDefault="007B2247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D63E46" w:rsidRDefault="002C09EB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D5ADC">
              <w:rPr>
                <w:rFonts w:cs="Times New Roman"/>
              </w:rPr>
              <w:t>Проведение отбора материалов с выездом на объект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752F6">
            <w:pPr>
              <w:tabs>
                <w:tab w:val="left" w:pos="720"/>
              </w:tabs>
              <w:jc w:val="both"/>
            </w:pPr>
            <w:r w:rsidRPr="006752F6">
              <w:t>В рамках выполнения данного действия санитарный врач ДПЗиГСЭН или соответствующего территориального ЦПЗиГСЭН:</w:t>
            </w:r>
          </w:p>
          <w:p w:rsidR="002C09EB" w:rsidRPr="002C09EB" w:rsidRDefault="002C09EB" w:rsidP="002C09EB">
            <w:pPr>
              <w:tabs>
                <w:tab w:val="left" w:pos="720"/>
              </w:tabs>
              <w:jc w:val="both"/>
            </w:pPr>
            <w:r w:rsidRPr="002C09EB">
              <w:t>осуществляет выезд на место проведения отбора материалов;</w:t>
            </w:r>
          </w:p>
          <w:p w:rsidR="002C09EB" w:rsidRPr="002C09EB" w:rsidRDefault="002C09EB" w:rsidP="002C09EB">
            <w:pPr>
              <w:autoSpaceDE w:val="0"/>
              <w:autoSpaceDN w:val="0"/>
              <w:adjustRightInd w:val="0"/>
              <w:jc w:val="both"/>
            </w:pPr>
            <w:r w:rsidRPr="002C09EB">
              <w:t>- проводит отбор материала (в соответствии с утвержденными методами исследования);</w:t>
            </w:r>
          </w:p>
          <w:p w:rsidR="00900FF8" w:rsidRPr="002C09EB" w:rsidRDefault="002C09EB" w:rsidP="002C09EB">
            <w:pPr>
              <w:spacing w:after="60" w:line="276" w:lineRule="auto"/>
              <w:jc w:val="both"/>
            </w:pPr>
            <w:r w:rsidRPr="002C09EB">
              <w:t>- доставляет отобранный материал в лабораторию для проведения исследований</w:t>
            </w:r>
          </w:p>
          <w:p w:rsidR="006752F6" w:rsidRPr="006752F6" w:rsidRDefault="006752F6" w:rsidP="006752F6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52F6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4B2F08" w:rsidRDefault="006752F6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3740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t>Принятие оплаты за проведение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752F6">
            <w:pPr>
              <w:jc w:val="both"/>
            </w:pPr>
            <w:r w:rsidRPr="006752F6">
              <w:t>Кассир ДПЗиГСЭН или соответствующего ЦПЗиГСЭН в рамках данного действия:</w:t>
            </w:r>
          </w:p>
          <w:p w:rsidR="006752F6" w:rsidRPr="006752F6" w:rsidRDefault="006752F6" w:rsidP="006752F6">
            <w:pPr>
              <w:jc w:val="both"/>
            </w:pPr>
            <w:r w:rsidRPr="006752F6">
              <w:t>- принимает от заявителя, либо его представителя оплату за предоставление государственной услуги, в соответствии с утвержденной стоимостью услуги, согласованной в установленном порядке с  уполномоченным государственным антимонопольным органом;</w:t>
            </w:r>
          </w:p>
          <w:p w:rsidR="006752F6" w:rsidRDefault="006752F6" w:rsidP="006752F6">
            <w:pPr>
              <w:jc w:val="both"/>
            </w:pPr>
            <w:r w:rsidRPr="006752F6">
              <w:t>- выдает заявителю, либо его представителю, квитанцию об оплате, оформляет в установленном порядке другие бухгалтерские документы</w:t>
            </w:r>
            <w:r>
              <w:t>.</w:t>
            </w:r>
          </w:p>
          <w:p w:rsidR="006752F6" w:rsidRPr="006752F6" w:rsidRDefault="006752F6" w:rsidP="006752F6">
            <w:pPr>
              <w:jc w:val="both"/>
            </w:pPr>
            <w:r w:rsidRPr="006752F6">
              <w:t>Максимальный срок выполнения действия не более 5 минут</w:t>
            </w:r>
          </w:p>
        </w:tc>
      </w:tr>
      <w:tr w:rsidR="006E45F2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4B2F08" w:rsidRDefault="006E45F2" w:rsidP="00CC1172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752F6" w:rsidRDefault="006E45F2" w:rsidP="00CC117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rPr>
                <w:rFonts w:cs="Times New Roman"/>
              </w:rPr>
              <w:t>Проведение</w:t>
            </w:r>
            <w:r w:rsidRPr="002C09EB">
              <w:rPr>
                <w:rFonts w:cs="Times New Roman"/>
              </w:rPr>
              <w:t xml:space="preserve"> </w:t>
            </w:r>
            <w:r w:rsidR="002C09EB" w:rsidRPr="002C09EB">
              <w:t>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CA1323">
            <w:pPr>
              <w:tabs>
                <w:tab w:val="left" w:pos="720"/>
              </w:tabs>
              <w:jc w:val="both"/>
            </w:pPr>
            <w:r w:rsidRPr="006E45F2">
              <w:t xml:space="preserve">В рамках выполнения данного действия уполномоченные специалисты лаборатории ДПЗиГСЭН или соответствующего </w:t>
            </w:r>
            <w:r w:rsidRPr="006E45F2">
              <w:lastRenderedPageBreak/>
              <w:t>территориального ЦПЗиГСЭН:</w:t>
            </w:r>
          </w:p>
          <w:p w:rsidR="005E081D" w:rsidRPr="007D5ADC" w:rsidRDefault="005E081D" w:rsidP="005E081D">
            <w:pPr>
              <w:tabs>
                <w:tab w:val="left" w:pos="720"/>
              </w:tabs>
              <w:jc w:val="both"/>
            </w:pPr>
            <w:r w:rsidRPr="007D5ADC">
              <w:t>- осуществляет прием материала и регистрацию направления для исследования;</w:t>
            </w:r>
          </w:p>
          <w:p w:rsidR="005E081D" w:rsidRPr="007D5ADC" w:rsidRDefault="005E081D" w:rsidP="005E081D">
            <w:pPr>
              <w:autoSpaceDE w:val="0"/>
              <w:autoSpaceDN w:val="0"/>
              <w:adjustRightInd w:val="0"/>
              <w:jc w:val="both"/>
            </w:pPr>
            <w:r w:rsidRPr="007D5ADC">
              <w:t>- проводит лабораторные исследования материала (в соответствии с утвержденными методами исследования);</w:t>
            </w:r>
          </w:p>
          <w:p w:rsidR="006E45F2" w:rsidRPr="00D63E46" w:rsidRDefault="005E081D" w:rsidP="005E081D">
            <w:pPr>
              <w:spacing w:after="0"/>
              <w:jc w:val="both"/>
              <w:rPr>
                <w:rFonts w:cs="Times New Roman"/>
              </w:rPr>
            </w:pPr>
            <w:r w:rsidRPr="007D5ADC">
              <w:t>- по результатам исследований оформляет протокол исследования, который передается уполномоченному специалисту отдела ДПЗиГСЭН или соответствующего территориального ЦПЗиГСЭН.</w:t>
            </w:r>
          </w:p>
        </w:tc>
      </w:tr>
      <w:tr w:rsidR="005E081D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1D" w:rsidRDefault="005E081D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1D" w:rsidRPr="006E45F2" w:rsidRDefault="005E081D" w:rsidP="00242466">
            <w:pPr>
              <w:jc w:val="both"/>
            </w:pPr>
            <w:r w:rsidRPr="006E45F2">
              <w:t>Выдача протокола исследований</w:t>
            </w:r>
          </w:p>
          <w:p w:rsidR="005E081D" w:rsidRPr="006752F6" w:rsidRDefault="005E081D" w:rsidP="00242466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1D" w:rsidRPr="006E45F2" w:rsidRDefault="005E081D" w:rsidP="00242466">
            <w:pPr>
              <w:jc w:val="both"/>
            </w:pPr>
            <w:r>
              <w:t>С</w:t>
            </w:r>
            <w:r w:rsidRPr="006E45F2">
              <w:t>анитарный врач ДПЗиГСЭН или территориального ЦПЗиГСЭН:</w:t>
            </w:r>
          </w:p>
          <w:p w:rsidR="005E081D" w:rsidRPr="006E45F2" w:rsidRDefault="005E081D" w:rsidP="00242466">
            <w:pPr>
              <w:jc w:val="both"/>
            </w:pPr>
            <w:r w:rsidRPr="006E45F2">
              <w:t>- готовит заключение в протоколе исследований (оценка результатов исследований и сравнение их с предельно допустимыми концентрациями воздуха рабочей зоны);</w:t>
            </w:r>
          </w:p>
          <w:p w:rsidR="005E081D" w:rsidRPr="006E45F2" w:rsidRDefault="005E081D" w:rsidP="00242466">
            <w:pPr>
              <w:jc w:val="both"/>
            </w:pPr>
            <w:r w:rsidRPr="006E45F2">
              <w:t>- информирует заявителя по телефону о готовности протокола исследований  к выдаче;</w:t>
            </w:r>
          </w:p>
          <w:p w:rsidR="005E081D" w:rsidRDefault="005E081D" w:rsidP="00242466">
            <w:pPr>
              <w:spacing w:after="0"/>
              <w:jc w:val="both"/>
              <w:rPr>
                <w:rFonts w:cs="Times New Roman"/>
              </w:rPr>
            </w:pPr>
            <w:r w:rsidRPr="006E45F2">
              <w:rPr>
                <w:rFonts w:cs="Times New Roman"/>
              </w:rPr>
              <w:t>-удостоверяется, что получатель является лицом-заявителем, на чье имя (в чей адрес) подготовлен</w:t>
            </w:r>
            <w:r>
              <w:rPr>
                <w:rFonts w:cs="Times New Roman"/>
              </w:rPr>
              <w:t xml:space="preserve"> </w:t>
            </w:r>
            <w:r w:rsidRPr="006E45F2">
              <w:rPr>
                <w:rFonts w:cs="Times New Roman"/>
              </w:rPr>
              <w:t>протокол исследований, после чего выдает результат услуги заявителю</w:t>
            </w:r>
            <w:r>
              <w:rPr>
                <w:rFonts w:cs="Times New Roman"/>
              </w:rPr>
              <w:t>.</w:t>
            </w:r>
          </w:p>
          <w:p w:rsidR="005E081D" w:rsidRPr="006E45F2" w:rsidRDefault="005E081D" w:rsidP="00242466">
            <w:pPr>
              <w:jc w:val="both"/>
            </w:pPr>
            <w:r w:rsidRPr="006E45F2">
              <w:t>Максимальная продолжительность данного действия составляет:</w:t>
            </w:r>
          </w:p>
          <w:p w:rsidR="005E081D" w:rsidRPr="006E45F2" w:rsidRDefault="005E081D" w:rsidP="00242466">
            <w:pPr>
              <w:jc w:val="both"/>
            </w:pPr>
            <w:r w:rsidRPr="006E45F2">
              <w:t>- подготовка заключения в протоколе испытания от 30  минут до 60 минут;</w:t>
            </w:r>
          </w:p>
          <w:p w:rsidR="005E081D" w:rsidRPr="00D63E46" w:rsidRDefault="005E081D" w:rsidP="00242466">
            <w:pPr>
              <w:spacing w:after="0"/>
              <w:jc w:val="both"/>
              <w:rPr>
                <w:rFonts w:cs="Times New Roman"/>
              </w:rPr>
            </w:pPr>
            <w:r w:rsidRPr="006E45F2">
              <w:t>-выдача конечного результата заявителю            до 30 минут.</w:t>
            </w:r>
          </w:p>
        </w:tc>
      </w:tr>
    </w:tbl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1D78A7" w:rsidRDefault="006E45F2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="00E73787" w:rsidRPr="001D78A7">
        <w:rPr>
          <w:rFonts w:eastAsia="Times New Roman" w:cs="Times New Roman"/>
          <w:b/>
          <w:bCs/>
          <w:lang w:eastAsia="ru-RU"/>
        </w:rPr>
        <w:t>. Блок-схема взаимосвязи процедур</w:t>
      </w:r>
    </w:p>
    <w:p w:rsidR="00E73787" w:rsidRPr="001D78A7" w:rsidRDefault="00E73787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D78A7">
        <w:rPr>
          <w:rFonts w:eastAsia="Times New Roman" w:cs="Times New Roman"/>
          <w:lang w:eastAsia="ru-RU"/>
        </w:rPr>
        <w:t>5. Логический порядок процедур, выполняемых при производстве услуги, изображен на блок-схеме ниже (необходимо привести соответствующую блок-схему).</w:t>
      </w:r>
    </w:p>
    <w:p w:rsidR="00682450" w:rsidRPr="001D78A7" w:rsidRDefault="00682450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D63E46" w:rsidRPr="003B18F8" w:rsidRDefault="00682450" w:rsidP="003B18F8">
      <w:pPr>
        <w:spacing w:after="0"/>
        <w:jc w:val="center"/>
        <w:rPr>
          <w:rFonts w:cs="Times New Roman"/>
          <w:b/>
        </w:rPr>
      </w:pPr>
      <w:r w:rsidRPr="003B18F8">
        <w:rPr>
          <w:rFonts w:cs="Times New Roman"/>
          <w:b/>
        </w:rPr>
        <w:t xml:space="preserve">Схематичная последовательность (блок схема) действий по предоставлению государственной услуги </w:t>
      </w:r>
      <w:r w:rsidR="005E081D" w:rsidRPr="005E081D">
        <w:rPr>
          <w:b/>
        </w:rPr>
        <w:t>«Микробиологический контроль (лечебно-профилактические организации ЛПО, детские дошкольные учреждения ДДУ, пищевые предприятия и др.) по заявкам и договорам: смывы, воздух»</w:t>
      </w:r>
    </w:p>
    <w:p w:rsidR="00D63E46" w:rsidRPr="001D78A7" w:rsidRDefault="00780456" w:rsidP="00D63E46">
      <w:pPr>
        <w:spacing w:after="60" w:line="276" w:lineRule="auto"/>
        <w:jc w:val="center"/>
        <w:rPr>
          <w:rFonts w:cs="Times New Roman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185420</wp:posOffset>
                </wp:positionV>
                <wp:extent cx="4613910" cy="707390"/>
                <wp:effectExtent l="0" t="0" r="0" b="0"/>
                <wp:wrapNone/>
                <wp:docPr id="2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910" cy="707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0C5D9B" w:rsidRDefault="00D63E46" w:rsidP="005E08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D9B">
                              <w:rPr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D63E46" w:rsidRDefault="00D63E46" w:rsidP="005E081D">
                            <w:pPr>
                              <w:spacing w:after="0"/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  <w:r w:rsidR="005E081D">
                              <w:t>государственной услуги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51.45pt;margin-top:14.6pt;width:363.3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">
                <v:path arrowok="t"/>
                <v:textbox>
                  <w:txbxContent>
                    <w:p w:rsidR="00D63E46" w:rsidRPr="000C5D9B" w:rsidRDefault="00D63E46" w:rsidP="005E081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D9B">
                        <w:rPr>
                          <w:sz w:val="28"/>
                          <w:szCs w:val="28"/>
                        </w:rPr>
                        <w:t>Действие № 1</w:t>
                      </w:r>
                    </w:p>
                    <w:p w:rsidR="00D63E46" w:rsidRDefault="00D63E46" w:rsidP="005E081D">
                      <w:pPr>
                        <w:spacing w:after="0"/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  <w:r w:rsidR="005E081D">
                        <w:t>государственной услуги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Default="00D63E46" w:rsidP="00D63E46">
      <w:pPr>
        <w:rPr>
          <w:sz w:val="28"/>
          <w:szCs w:val="28"/>
        </w:rPr>
      </w:pPr>
    </w:p>
    <w:p w:rsidR="00D63E46" w:rsidRDefault="00D63E46" w:rsidP="00D63E46">
      <w:pPr>
        <w:rPr>
          <w:sz w:val="28"/>
          <w:szCs w:val="28"/>
        </w:rPr>
      </w:pPr>
    </w:p>
    <w:p w:rsidR="00D63E46" w:rsidRDefault="00780456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96520</wp:posOffset>
                </wp:positionV>
                <wp:extent cx="152400" cy="294005"/>
                <wp:effectExtent l="19050" t="0" r="0" b="10795"/>
                <wp:wrapNone/>
                <wp:docPr id="16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C93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9.75pt;margin-top:7.6pt;width:12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U5rA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" adj="16010" filled="f">
                <v:path arrowok="t"/>
              </v:shape>
            </w:pict>
          </mc:Fallback>
        </mc:AlternateContent>
      </w:r>
    </w:p>
    <w:p w:rsidR="00D63E46" w:rsidRDefault="00780456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172720</wp:posOffset>
                </wp:positionV>
                <wp:extent cx="4615815" cy="752475"/>
                <wp:effectExtent l="0" t="0" r="0" b="9525"/>
                <wp:wrapNone/>
                <wp:docPr id="10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81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D63E46" w:rsidRPr="000C5D9B" w:rsidRDefault="00D63E46" w:rsidP="006E45F2">
                            <w:pPr>
                              <w:jc w:val="center"/>
                            </w:pPr>
                            <w:r w:rsidRPr="000C5D9B">
                              <w:t xml:space="preserve">Прием и регистрация заявления </w:t>
                            </w:r>
                            <w:r w:rsidR="006E45F2" w:rsidRPr="004529C0">
                              <w:t>на проведение</w:t>
                            </w:r>
                            <w:r w:rsidR="006E45F2">
                              <w:t xml:space="preserve"> </w:t>
                            </w:r>
                            <w:r w:rsidR="006E45F2" w:rsidRPr="004529C0">
                              <w:t>и</w:t>
                            </w:r>
                            <w:r w:rsidR="006E45F2">
                              <w:t xml:space="preserve">сследований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46.2pt;margin-top:13.6pt;width:363.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2</w:t>
                      </w:r>
                    </w:p>
                    <w:p w:rsidR="00D63E46" w:rsidRPr="000C5D9B" w:rsidRDefault="00D63E46" w:rsidP="006E45F2">
                      <w:pPr>
                        <w:jc w:val="center"/>
                      </w:pPr>
                      <w:r w:rsidRPr="000C5D9B">
                        <w:t xml:space="preserve">Прием и регистрация заявления </w:t>
                      </w:r>
                      <w:r w:rsidR="006E45F2" w:rsidRPr="004529C0">
                        <w:t>на проведение</w:t>
                      </w:r>
                      <w:r w:rsidR="006E45F2">
                        <w:t xml:space="preserve"> </w:t>
                      </w:r>
                      <w:r w:rsidR="006E45F2" w:rsidRPr="004529C0">
                        <w:t>и</w:t>
                      </w:r>
                      <w:r w:rsidR="006E45F2">
                        <w:t xml:space="preserve">сследований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rPr>
          <w:sz w:val="28"/>
          <w:szCs w:val="28"/>
        </w:rPr>
      </w:pP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65405</wp:posOffset>
                </wp:positionV>
                <wp:extent cx="393065" cy="308610"/>
                <wp:effectExtent l="0" t="57150" r="0" b="34290"/>
                <wp:wrapNone/>
                <wp:docPr id="17" name="Стрелка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1669" flipV="1">
                          <a:off x="0" y="0"/>
                          <a:ext cx="393065" cy="308610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CE86" id="Стрелка углом 17" o:spid="_x0000_s1026" style="position:absolute;margin-left:3.8pt;margin-top:5.15pt;width:30.95pt;height:24.3pt;rotation:-607482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306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" path="m,308610l,177156c,102588,60449,42139,135017,42139r180896,l315913,r77152,77153l315913,154305r,-42139l135017,112166v-35893,,-64990,29097,-64990,64990l70027,308610,,308610xe" fillcolor="white [3201]" strokecolor="#70ad47 [3209]" strokeweight="1pt">
                <v:stroke joinstyle="miter"/>
                <v:path arrowok="t" o:connecttype="custom" o:connectlocs="0,308610;0,177156;135017,42139;315913,42139;315913,0;393065,77153;315913,154305;315913,112166;135017,112166;70027,177156;70027,308610;0,308610" o:connectangles="0,0,0,0,0,0,0,0,0,0,0,0"/>
              </v:shape>
            </w:pict>
          </mc:Fallback>
        </mc:AlternateContent>
      </w: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93345</wp:posOffset>
                </wp:positionV>
                <wp:extent cx="109220" cy="357505"/>
                <wp:effectExtent l="19050" t="19050" r="24130" b="23495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3575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0404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3.15pt;margin-top:7.35pt;width:8.6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" adj=",3299" fillcolor="white [3201]" strokecolor="#70ad47 [3209]" strokeweight="1pt">
                <v:path arrowok="t"/>
              </v:shape>
            </w:pict>
          </mc:Fallback>
        </mc:AlternateContent>
      </w: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276860</wp:posOffset>
                </wp:positionV>
                <wp:extent cx="4617720" cy="594360"/>
                <wp:effectExtent l="0" t="0" r="0" b="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6E45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5E081D" w:rsidRPr="00937425" w:rsidRDefault="005E081D" w:rsidP="005E081D">
                            <w:pPr>
                              <w:jc w:val="center"/>
                            </w:pPr>
                            <w:r w:rsidRPr="000F0732">
                              <w:t>проведение отбора материалов с выездом на объект</w:t>
                            </w:r>
                          </w:p>
                          <w:p w:rsidR="00D63E46" w:rsidRPr="005979B6" w:rsidRDefault="00D63E46" w:rsidP="006E45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2.8pt;margin-top:21.8pt;width:363.6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">
                <v:path arrowok="t"/>
                <v:textbox>
                  <w:txbxContent>
                    <w:p w:rsidR="00D63E46" w:rsidRPr="005830EF" w:rsidRDefault="00D63E46" w:rsidP="006E45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3</w:t>
                      </w:r>
                    </w:p>
                    <w:p w:rsidR="005E081D" w:rsidRPr="00937425" w:rsidRDefault="005E081D" w:rsidP="005E081D">
                      <w:pPr>
                        <w:jc w:val="center"/>
                      </w:pPr>
                      <w:r w:rsidRPr="000F0732">
                        <w:t>проведение отбора материалов с выездом на объект</w:t>
                      </w:r>
                    </w:p>
                    <w:p w:rsidR="00D63E46" w:rsidRPr="005979B6" w:rsidRDefault="00D63E46" w:rsidP="006E45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224155</wp:posOffset>
                </wp:positionV>
                <wp:extent cx="248285" cy="208280"/>
                <wp:effectExtent l="0" t="38100" r="0" b="20320"/>
                <wp:wrapNone/>
                <wp:docPr id="20" name="Стрелка углом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8285" cy="2082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E529" id="Стрелка углом вверх 20" o:spid="_x0000_s1026" style="position:absolute;margin-left:96.45pt;margin-top:17.65pt;width:19.55pt;height:16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28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" path="m,156210r170180,l170180,52070r-26035,l196215,r52070,52070l222250,52070r,156210l,208280,,156210xe" fillcolor="white [3201]" strokecolor="#70ad47 [3209]" strokeweight="1pt">
                <v:stroke joinstyle="miter"/>
                <v:path arrowok="t" o:connecttype="custom" o:connectlocs="0,156210;170180,156210;170180,52070;144145,52070;196215,0;248285,52070;222250,52070;222250,208280;0,208280;0,156210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66040</wp:posOffset>
                </wp:positionV>
                <wp:extent cx="1918335" cy="1145540"/>
                <wp:effectExtent l="0" t="0" r="5715" b="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направление обоснованного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-56.85pt;margin-top:5.2pt;width:151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">
                <v:path arrowok="t"/>
                <v:textbox>
                  <w:txbxContent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направление обоснованного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1015365</wp:posOffset>
                </wp:positionV>
                <wp:extent cx="2178685" cy="759460"/>
                <wp:effectExtent l="0" t="742950" r="0" b="745490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2178685" cy="759460"/>
                        </a:xfrm>
                        <a:prstGeom prst="bentConnector3">
                          <a:avLst>
                            <a:gd name="adj1" fmla="val -10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0A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-9.7pt;margin-top:79.95pt;width:171.55pt;height:59.8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" adj="-236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135255</wp:posOffset>
                </wp:positionV>
                <wp:extent cx="152400" cy="294005"/>
                <wp:effectExtent l="19050" t="0" r="0" b="10795"/>
                <wp:wrapNone/>
                <wp:docPr id="1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D557" id="Стрелка вниз 8" o:spid="_x0000_s1026" type="#_x0000_t67" style="position:absolute;margin-left:223.15pt;margin-top:10.65pt;width:1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vRqwIAAEk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" adj="16010" filled="f">
                <v:path arrowok="t"/>
              </v:shape>
            </w:pict>
          </mc:Fallback>
        </mc:AlternateContent>
      </w:r>
    </w:p>
    <w:p w:rsidR="003C560B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3355" cy="242570"/>
                <wp:effectExtent l="19050" t="0" r="0" b="241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4257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9199" id="Стрелка вниз 12" o:spid="_x0000_s1026" type="#_x0000_t67" style="position:absolute;margin-left:5.85pt;margin-top:19.25pt;width:13.6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" adj="13882" filled="f">
                <v:path arrowok="t"/>
              </v:shape>
            </w:pict>
          </mc:Fallback>
        </mc:AlternateContent>
      </w: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34290</wp:posOffset>
                </wp:positionV>
                <wp:extent cx="4621530" cy="582930"/>
                <wp:effectExtent l="0" t="0" r="7620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582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6E45F2" w:rsidRPr="00A82712" w:rsidRDefault="006E45F2" w:rsidP="006E45F2">
                            <w:pPr>
                              <w:jc w:val="center"/>
                            </w:pPr>
                            <w:r w:rsidRPr="00A82712">
                              <w:t>Принятие оплаты за проведение исследований</w:t>
                            </w:r>
                          </w:p>
                          <w:p w:rsidR="00D63E46" w:rsidRPr="005979B6" w:rsidRDefault="00D63E46" w:rsidP="006E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118pt;margin-top:2.7pt;width:363.9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4</w:t>
                      </w:r>
                    </w:p>
                    <w:p w:rsidR="006E45F2" w:rsidRPr="00A82712" w:rsidRDefault="006E45F2" w:rsidP="006E45F2">
                      <w:pPr>
                        <w:jc w:val="center"/>
                      </w:pPr>
                      <w:r w:rsidRPr="00A82712">
                        <w:t>Принятие оплаты за проведение исследований</w:t>
                      </w:r>
                    </w:p>
                    <w:p w:rsidR="00D63E46" w:rsidRPr="005979B6" w:rsidRDefault="00D63E46" w:rsidP="006E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107950</wp:posOffset>
                </wp:positionV>
                <wp:extent cx="1102995" cy="1145540"/>
                <wp:effectExtent l="0" t="0" r="1905" b="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-61.55pt;margin-top:8.5pt;width:86.85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172720" cy="283210"/>
                <wp:effectExtent l="19050" t="0" r="0" b="215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8321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AFAE" id="Стрелка вниз 6" o:spid="_x0000_s1026" type="#_x0000_t67" style="position:absolute;margin-left:219.75pt;margin-top:9pt;width:13.6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" adj="15013" filled="f">
                <v:path arrowok="t"/>
              </v:shape>
            </w:pict>
          </mc:Fallback>
        </mc:AlternateContent>
      </w:r>
    </w:p>
    <w:p w:rsidR="00D63E46" w:rsidRPr="002D46C6" w:rsidRDefault="0078045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195580</wp:posOffset>
                </wp:positionV>
                <wp:extent cx="4621530" cy="711200"/>
                <wp:effectExtent l="0" t="0" r="7620" b="0"/>
                <wp:wrapNone/>
                <wp:docPr id="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71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5E08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5</w:t>
                            </w:r>
                          </w:p>
                          <w:p w:rsidR="006E45F2" w:rsidRPr="00A82712" w:rsidRDefault="006E45F2" w:rsidP="005E081D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2712">
                              <w:rPr>
                                <w:sz w:val="22"/>
                                <w:szCs w:val="22"/>
                              </w:rPr>
                              <w:t xml:space="preserve">проведение </w:t>
                            </w:r>
                            <w:r w:rsidR="005E081D" w:rsidRPr="00CE6E69">
                              <w:t>микробиологических исследований отобранных материалов</w:t>
                            </w:r>
                          </w:p>
                          <w:p w:rsidR="00D63E46" w:rsidRPr="005979B6" w:rsidRDefault="00D63E46" w:rsidP="006E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114.45pt;margin-top:15.4pt;width:363.9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">
                <v:path arrowok="t"/>
                <v:textbox>
                  <w:txbxContent>
                    <w:p w:rsidR="00D63E46" w:rsidRDefault="00D63E46" w:rsidP="005E081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5</w:t>
                      </w:r>
                    </w:p>
                    <w:p w:rsidR="006E45F2" w:rsidRPr="00A82712" w:rsidRDefault="006E45F2" w:rsidP="005E081D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82712">
                        <w:rPr>
                          <w:sz w:val="22"/>
                          <w:szCs w:val="22"/>
                        </w:rPr>
                        <w:t xml:space="preserve">проведение </w:t>
                      </w:r>
                      <w:r w:rsidR="005E081D" w:rsidRPr="00CE6E69">
                        <w:t>микробиологических исследований отобранных материалов</w:t>
                      </w:r>
                    </w:p>
                    <w:p w:rsidR="00D63E46" w:rsidRPr="005979B6" w:rsidRDefault="00D63E46" w:rsidP="006E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780456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68580</wp:posOffset>
                </wp:positionV>
                <wp:extent cx="152400" cy="234315"/>
                <wp:effectExtent l="19050" t="0" r="0" b="13335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431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2F30" id="Стрелка вниз 8" o:spid="_x0000_s1026" type="#_x0000_t67" style="position:absolute;margin-left:223.15pt;margin-top:5.4pt;width:12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" adj="14586" filled="f">
                <v:path arrowok="t"/>
              </v:shape>
            </w:pict>
          </mc:Fallback>
        </mc:AlternateContent>
      </w:r>
    </w:p>
    <w:p w:rsidR="005E081D" w:rsidRDefault="00780456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240030</wp:posOffset>
                </wp:positionV>
                <wp:extent cx="4502150" cy="7772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7B" w:rsidRPr="00A82712" w:rsidRDefault="00FE6F7B" w:rsidP="005E081D">
                            <w:pPr>
                              <w:spacing w:after="0"/>
                              <w:jc w:val="center"/>
                            </w:pPr>
                            <w:r w:rsidRPr="00A82712">
                              <w:t>Действие № 6</w:t>
                            </w:r>
                          </w:p>
                          <w:p w:rsidR="00FE6F7B" w:rsidRPr="00A82712" w:rsidRDefault="005E081D" w:rsidP="005E081D">
                            <w:pPr>
                              <w:spacing w:after="0"/>
                              <w:jc w:val="center"/>
                            </w:pPr>
                            <w:r w:rsidRPr="005E081D">
                              <w:t>Выдача протокола исследовани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FE6F7B" w:rsidRPr="00A8271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14.45pt;margin-top:18.9pt;width:354.5pt;height:6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" fillcolor="white [3201]" strokecolor="#7f7f7f [1612]" strokeweight="1pt">
                <v:path arrowok="t"/>
                <v:textbox>
                  <w:txbxContent>
                    <w:p w:rsidR="00FE6F7B" w:rsidRPr="00A82712" w:rsidRDefault="00FE6F7B" w:rsidP="005E081D">
                      <w:pPr>
                        <w:spacing w:after="0"/>
                        <w:jc w:val="center"/>
                      </w:pPr>
                      <w:r w:rsidRPr="00A82712">
                        <w:t>Действие № 6</w:t>
                      </w:r>
                    </w:p>
                    <w:p w:rsidR="00FE6F7B" w:rsidRPr="00A82712" w:rsidRDefault="005E081D" w:rsidP="005E081D">
                      <w:pPr>
                        <w:spacing w:after="0"/>
                        <w:jc w:val="center"/>
                      </w:pPr>
                      <w:r w:rsidRPr="005E081D">
                        <w:t>Выдача протокола исследовани</w:t>
                      </w:r>
                      <w:r>
                        <w:rPr>
                          <w:sz w:val="28"/>
                          <w:szCs w:val="28"/>
                        </w:rPr>
                        <w:t>й</w:t>
                      </w:r>
                      <w:r w:rsidR="00FE6F7B" w:rsidRPr="00A8271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E73787" w:rsidRPr="005E081D" w:rsidRDefault="00E4626A" w:rsidP="005E081D">
      <w:pPr>
        <w:jc w:val="center"/>
        <w:rPr>
          <w:rFonts w:eastAsia="Times New Roman" w:cs="Times New Roman"/>
          <w:b/>
          <w:bCs/>
          <w:lang w:eastAsia="ru-RU"/>
        </w:rPr>
      </w:pPr>
      <w:r w:rsidRPr="005E081D">
        <w:rPr>
          <w:rFonts w:eastAsia="Times New Roman" w:cs="Times New Roman"/>
          <w:b/>
          <w:bCs/>
          <w:lang w:eastAsia="ru-RU"/>
        </w:rPr>
        <w:t>5</w:t>
      </w:r>
      <w:r w:rsidR="00E73787" w:rsidRPr="005E081D">
        <w:rPr>
          <w:rFonts w:eastAsia="Times New Roman" w:cs="Times New Roman"/>
          <w:b/>
          <w:bCs/>
          <w:lang w:eastAsia="ru-RU"/>
        </w:rPr>
        <w:t>. Описание процедур и их характеристики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3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0"/>
        <w:gridCol w:w="2317"/>
        <w:gridCol w:w="2237"/>
        <w:gridCol w:w="1499"/>
      </w:tblGrid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процедуры и действий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Исполнитель, должностное лицо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действий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действия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регулирующий действие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73787" w:rsidRPr="00E73787" w:rsidTr="002F59E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10760B" w:rsidRDefault="005C6393" w:rsidP="005C639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 xml:space="preserve">Процедура </w:t>
            </w:r>
            <w:r w:rsidRPr="00FC1310">
              <w:rPr>
                <w:rFonts w:eastAsia="Times New Roman" w:cs="Times New Roman"/>
                <w:lang w:eastAsia="ru-RU"/>
              </w:rPr>
              <w:t xml:space="preserve">1 </w:t>
            </w:r>
            <w:r w:rsidR="00FC1310" w:rsidRPr="00FC1310">
              <w:t>Информирование о порядке предоставления государственной услуги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FC1310" w:rsidRDefault="00FC1310" w:rsidP="00E73787">
            <w:pPr>
              <w:spacing w:after="60" w:line="276" w:lineRule="auto"/>
              <w:rPr>
                <w:rFonts w:ascii="Arial" w:eastAsia="Times New Roman" w:hAnsi="Arial" w:cs="Arial"/>
                <w:lang w:eastAsia="ru-RU"/>
              </w:rPr>
            </w:pPr>
            <w:r w:rsidRPr="00FC1310">
              <w:t>Информирование о порядке предоставления государственной услуги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D3" w:rsidRPr="00FC1310" w:rsidRDefault="00E73787" w:rsidP="00FC1310">
            <w:pPr>
              <w:spacing w:line="240" w:lineRule="auto"/>
              <w:contextualSpacing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6D5E" w:rsidRPr="00296D5E">
              <w:t xml:space="preserve">Уполномоченный специалист </w:t>
            </w:r>
            <w:r w:rsidR="00296D5E" w:rsidRPr="00FC1310">
              <w:t xml:space="preserve">ДПЗиГСЭН или </w:t>
            </w:r>
            <w:r w:rsidR="00FC1310" w:rsidRPr="00FC1310">
              <w:t xml:space="preserve">соответствующего </w:t>
            </w:r>
            <w:r w:rsidR="00296D5E" w:rsidRPr="00FC1310">
              <w:t>ЦПЗиГСЭН</w:t>
            </w:r>
            <w:r w:rsidR="00FC1310" w:rsidRPr="00FC1310">
              <w:t>.</w:t>
            </w:r>
          </w:p>
          <w:p w:rsidR="00FC1310" w:rsidRPr="00FC1310" w:rsidRDefault="00FC1310" w:rsidP="00FC131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FC1310">
              <w:t>Соответствую</w:t>
            </w:r>
            <w:r w:rsidRPr="00FC1310">
              <w:lastRenderedPageBreak/>
              <w:t>щий специалист пресс-службы ДПЗиГСЭН (при обращении заявителя для получения информации на веб-сайт ДПЗиГСЭН)</w:t>
            </w:r>
          </w:p>
          <w:p w:rsidR="00E73787" w:rsidRPr="00E73787" w:rsidRDefault="00E73787" w:rsidP="00CD6ED3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spacing w:after="0" w:line="240" w:lineRule="auto"/>
              <w:jc w:val="both"/>
            </w:pPr>
            <w:r w:rsidRPr="00FC1310">
              <w:lastRenderedPageBreak/>
              <w:t>Предельное время на информирование по телефону и личной беседе не должно превышать 10 минут.</w:t>
            </w:r>
          </w:p>
          <w:p w:rsidR="00E73787" w:rsidRPr="00E73787" w:rsidRDefault="00FC1310" w:rsidP="00FC1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 xml:space="preserve">При письменном обращении, в том числе в </w:t>
            </w:r>
            <w:r w:rsidRPr="00FC1310">
              <w:lastRenderedPageBreak/>
              <w:t>электронной форме – не позднее 14 дней со дня поступления запроса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jc w:val="both"/>
            </w:pPr>
            <w:r w:rsidRPr="00FC1310">
              <w:lastRenderedPageBreak/>
              <w:t xml:space="preserve">Предоставление заявителю информации о порядке и способах предоставления данной государственной услуги (в устной </w:t>
            </w:r>
            <w:r w:rsidRPr="00FC1310">
              <w:lastRenderedPageBreak/>
              <w:t>или письменной</w:t>
            </w:r>
            <w:r>
              <w:t xml:space="preserve"> </w:t>
            </w:r>
            <w:r w:rsidRPr="00FC1310">
              <w:t>форме, либо посредствам размещения соответствующей информации на веб-сайте ДПЗиГСЭН).</w:t>
            </w:r>
          </w:p>
          <w:p w:rsidR="00E73787" w:rsidRPr="00E73787" w:rsidRDefault="00FC1310" w:rsidP="00FC131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 xml:space="preserve">      Результат данного действия для начала следующего действия не передается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Default="00E73787" w:rsidP="00DF34D4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DF34D4">
              <w:t xml:space="preserve">Положение </w:t>
            </w:r>
            <w:r w:rsidR="00296D5E">
              <w:t>соотвествующего учреждения</w:t>
            </w:r>
            <w:r w:rsidR="00DF34D4">
              <w:t>,</w:t>
            </w:r>
          </w:p>
          <w:p w:rsidR="00DF34D4" w:rsidRPr="00E73787" w:rsidRDefault="00DF34D4" w:rsidP="00296D5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</w:t>
            </w:r>
            <w:r w:rsidR="00296D5E">
              <w:t>-</w:t>
            </w:r>
            <w:r>
              <w:t xml:space="preserve">льные обязанности </w:t>
            </w:r>
            <w:r>
              <w:lastRenderedPageBreak/>
              <w:t>сотрудника</w:t>
            </w:r>
          </w:p>
        </w:tc>
      </w:tr>
      <w:tr w:rsidR="005F6462" w:rsidRPr="00E73787" w:rsidTr="005F6462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E73787" w:rsidRDefault="005F6462" w:rsidP="004D06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Процедура 2 </w:t>
            </w:r>
            <w:r w:rsidR="00FC1310" w:rsidRPr="00056437">
              <w:t xml:space="preserve">Прием и регистрация заявления на проведение исследований </w:t>
            </w:r>
          </w:p>
        </w:tc>
      </w:tr>
      <w:tr w:rsidR="00446E3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FC1310" w:rsidP="00E73787">
            <w:pPr>
              <w:spacing w:after="60" w:line="276" w:lineRule="auto"/>
            </w:pPr>
            <w:r w:rsidRPr="00056437">
              <w:t>Прием и регистрация заявления на проведение исследований воздуха рабочей зоны с экспертизой документов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296D5E" w:rsidRDefault="00446E32" w:rsidP="00EB5960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 xml:space="preserve">Уполномоченный специалист ДПЗиГСЭН или </w:t>
            </w:r>
            <w:r w:rsidR="00FC1310">
              <w:t xml:space="preserve">соответствующего </w:t>
            </w:r>
            <w:r w:rsidRPr="00296D5E">
              <w:t xml:space="preserve">ЦПЗиГСЭН 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FC1310" w:rsidRDefault="00FC1310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1310">
              <w:t>Максимальный срок выполнения действия 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10" w:rsidRPr="00056437" w:rsidRDefault="00FC1310" w:rsidP="00FC13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37">
              <w:rPr>
                <w:rFonts w:ascii="Times New Roman" w:hAnsi="Times New Roman"/>
                <w:sz w:val="24"/>
                <w:szCs w:val="24"/>
              </w:rPr>
              <w:t>Регистрация заявления в журнале входящей корреспонденции;</w:t>
            </w:r>
          </w:p>
          <w:p w:rsidR="00446E32" w:rsidRPr="00E73787" w:rsidRDefault="00FC1310" w:rsidP="006A72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437">
              <w:rPr>
                <w:rFonts w:ascii="Times New Roman" w:hAnsi="Times New Roman"/>
                <w:sz w:val="24"/>
                <w:szCs w:val="24"/>
              </w:rPr>
              <w:t>Устные и письменные разъяснения заявителю о причинах отказа в предоставлении государственной услуги.</w:t>
            </w:r>
            <w:r w:rsidR="006A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37">
              <w:rPr>
                <w:rFonts w:ascii="Times New Roman" w:hAnsi="Times New Roman"/>
                <w:sz w:val="24"/>
                <w:szCs w:val="24"/>
              </w:rPr>
              <w:t>Устные разъяснения о причинах отказа не фиксируются. Письменные разъяснения направляются в адрес заявителя (по почте)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446E32" w:rsidP="00EB5960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t>Положение соотвествующего учреждения,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10760B" w:rsidRPr="00E73787" w:rsidTr="0010760B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97" w:rsidRPr="004D0697" w:rsidRDefault="0010760B" w:rsidP="004D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69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3 </w:t>
            </w:r>
            <w:r w:rsidR="004D0697" w:rsidRPr="004D0697">
              <w:rPr>
                <w:rFonts w:ascii="Times New Roman" w:hAnsi="Times New Roman" w:cs="Times New Roman"/>
                <w:sz w:val="24"/>
                <w:szCs w:val="24"/>
              </w:rPr>
              <w:t>Проведение отбора материалов с выездом на объект</w:t>
            </w:r>
            <w:r w:rsidR="004D0697" w:rsidRPr="004D0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60B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4D0697" w:rsidP="00E73787">
            <w:pPr>
              <w:spacing w:after="60" w:line="276" w:lineRule="auto"/>
            </w:pPr>
            <w:r w:rsidRPr="004D0697">
              <w:rPr>
                <w:rFonts w:cs="Times New Roman"/>
              </w:rPr>
              <w:t>Проведение отбора материалов с выездом на объект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4D0697" w:rsidRDefault="004D0697" w:rsidP="00CD6ED3">
            <w:pPr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0697">
              <w:t>Уполномоченные специалисты лаборатории ДПЗиГСЭН или соответствующего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4D0697" w:rsidRDefault="004D0697" w:rsidP="002E3E55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0697">
              <w:t xml:space="preserve">Длительность отбора материала – 2-3 часа в зависимости от количества отбираемого материала 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D63E46" w:rsidRDefault="006A72C2" w:rsidP="006A72C2">
            <w:pPr>
              <w:jc w:val="both"/>
              <w:rPr>
                <w:rFonts w:cs="Times New Roman"/>
              </w:rPr>
            </w:pPr>
            <w:r w:rsidRPr="006A72C2">
              <w:t xml:space="preserve">- </w:t>
            </w:r>
            <w:r w:rsidR="004D0697" w:rsidRPr="004D0697">
              <w:t>Оформление направления на проведение микробиологических исследований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10760B" w:rsidP="0010760B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87549E" w:rsidRPr="00E73787" w:rsidTr="0087549E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E73787" w:rsidRDefault="0087549E" w:rsidP="00DF34D4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Процедура 4 </w:t>
            </w:r>
            <w:r w:rsidR="006B4D46" w:rsidRPr="006B4D46">
              <w:t>Принятие оплаты за проведение исследований</w:t>
            </w:r>
          </w:p>
        </w:tc>
      </w:tr>
      <w:tr w:rsidR="005F646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E73787">
            <w:pPr>
              <w:spacing w:after="60" w:line="276" w:lineRule="auto"/>
            </w:pPr>
            <w:r w:rsidRPr="006B4D46">
              <w:t>Принятие оплаты за проведение 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6B4D46" w:rsidRDefault="006B4D46" w:rsidP="0087549E">
            <w:pPr>
              <w:contextualSpacing/>
              <w:jc w:val="both"/>
              <w:rPr>
                <w:rFonts w:eastAsia="Calibri"/>
              </w:rPr>
            </w:pPr>
            <w:r w:rsidRPr="006B4D46">
              <w:t>Кассир ДПЗиГСЭН или соответствующего ЦПЗиГСЭН</w:t>
            </w:r>
          </w:p>
          <w:p w:rsidR="005F6462" w:rsidRPr="00E73787" w:rsidRDefault="005F6462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B4D46">
              <w:t>Не более 5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t>1) Принять оплату и выдать заявителю, либо его представителю, квитанцию об оплате государственной услуги – решение принимается в случае внесения оплаты за предоставление государственной услуги, соответствующей утвержденному в установленном порядке прейскуранту цен за данную услугу.</w:t>
            </w:r>
          </w:p>
          <w:p w:rsidR="005F6462" w:rsidRPr="00D63E46" w:rsidRDefault="006B4D46" w:rsidP="006B4D46">
            <w:pPr>
              <w:jc w:val="both"/>
              <w:rPr>
                <w:rFonts w:cs="Times New Roman"/>
              </w:rPr>
            </w:pPr>
            <w:r w:rsidRPr="006B4D46">
              <w:t>2) Отказать в принятии оплаты и выдаче заявителю квитанции – решение принимается в том случае, если оплата за предоставление государственной услуги, соответствующая утвержденному в установленном порядке прейскуранту цен за данную услугу, не внесена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Default="0087549E" w:rsidP="0087549E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5F6462" w:rsidRPr="00E73787" w:rsidRDefault="0087549E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B4D46" w:rsidRPr="00E73787" w:rsidTr="006B4D4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4D0697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t xml:space="preserve">Процедура 5 </w:t>
            </w:r>
            <w:r w:rsidRPr="006B4D46">
              <w:rPr>
                <w:rFonts w:cs="Times New Roman"/>
              </w:rPr>
              <w:t xml:space="preserve">Проведение </w:t>
            </w:r>
            <w:r w:rsidR="004D0697">
              <w:rPr>
                <w:rFonts w:cs="Times New Roman"/>
              </w:rPr>
              <w:t>исследований</w:t>
            </w:r>
          </w:p>
        </w:tc>
      </w:tr>
      <w:tr w:rsidR="006B4D46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4D0697">
            <w:pPr>
              <w:spacing w:after="60" w:line="276" w:lineRule="auto"/>
            </w:pPr>
            <w:r w:rsidRPr="006B4D46">
              <w:rPr>
                <w:rFonts w:cs="Times New Roman"/>
              </w:rPr>
              <w:t xml:space="preserve">Проведение </w:t>
            </w:r>
            <w:r w:rsidR="004D0697">
              <w:rPr>
                <w:rFonts w:cs="Times New Roman"/>
              </w:rPr>
              <w:t>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87549E">
            <w:pPr>
              <w:contextualSpacing/>
              <w:jc w:val="both"/>
            </w:pPr>
            <w:r w:rsidRPr="006B4D46">
              <w:t>Уполномоченные специалисты лаборатории ДПЗиГСЭН или соответствую</w:t>
            </w:r>
            <w:r w:rsidRPr="006B4D46">
              <w:lastRenderedPageBreak/>
              <w:t>щего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97" w:rsidRPr="004D0697" w:rsidRDefault="004D0697" w:rsidP="004D0697">
            <w:pPr>
              <w:jc w:val="both"/>
            </w:pPr>
            <w:r w:rsidRPr="004D0697">
              <w:lastRenderedPageBreak/>
              <w:t>Длительность лабораторных исследований - от 2-х дней до 5 дней</w:t>
            </w:r>
          </w:p>
          <w:p w:rsidR="006B4D46" w:rsidRPr="006B4D46" w:rsidRDefault="004D0697" w:rsidP="004D0697">
            <w:pPr>
              <w:spacing w:after="60" w:line="276" w:lineRule="auto"/>
              <w:jc w:val="both"/>
            </w:pPr>
            <w:r w:rsidRPr="004D0697">
              <w:t xml:space="preserve">Общий срок предоставления услуги – до 10 дней </w:t>
            </w:r>
            <w:r w:rsidRPr="004D0697">
              <w:lastRenderedPageBreak/>
              <w:t>в зависимости от вида исследования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lastRenderedPageBreak/>
              <w:t>Результатами данного действия являются:</w:t>
            </w:r>
          </w:p>
          <w:p w:rsidR="004D0697" w:rsidRPr="004D0697" w:rsidRDefault="004D0697" w:rsidP="004D0697">
            <w:pPr>
              <w:jc w:val="both"/>
            </w:pPr>
            <w:r w:rsidRPr="004D0697">
              <w:t xml:space="preserve">Оформленный протокол исследования, который </w:t>
            </w:r>
            <w:r w:rsidRPr="004D0697">
              <w:lastRenderedPageBreak/>
              <w:t>передается уполномоченному специалисту отдела ДПЗиГСЭН или соответствующего ЦПЗиГСЭН.</w:t>
            </w:r>
          </w:p>
          <w:p w:rsidR="004D0697" w:rsidRPr="004D0697" w:rsidRDefault="004D0697" w:rsidP="004D0697">
            <w:pPr>
              <w:jc w:val="both"/>
            </w:pPr>
            <w:r w:rsidRPr="004D0697">
              <w:t>- отказ в устной форме</w:t>
            </w:r>
            <w:r>
              <w:t xml:space="preserve"> </w:t>
            </w:r>
            <w:r w:rsidRPr="004D0697">
              <w:t>в случае отсутствия в соответствующей лаборатории питательных сред, методов исследования</w:t>
            </w:r>
          </w:p>
          <w:p w:rsidR="006B4D46" w:rsidRPr="006B4D46" w:rsidRDefault="006B4D46" w:rsidP="006B4D46">
            <w:pPr>
              <w:jc w:val="both"/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6B4D46">
            <w:pPr>
              <w:spacing w:after="60" w:line="276" w:lineRule="auto"/>
              <w:jc w:val="both"/>
            </w:pPr>
            <w:r>
              <w:lastRenderedPageBreak/>
              <w:t>Положение соотве</w:t>
            </w:r>
            <w:r w:rsidR="00DC7CA9">
              <w:t>т</w:t>
            </w:r>
            <w:r>
              <w:t>ствующего учреждения,</w:t>
            </w:r>
          </w:p>
          <w:p w:rsidR="006B4D46" w:rsidRDefault="00DC7CA9" w:rsidP="006B4D46">
            <w:pPr>
              <w:spacing w:after="60" w:line="276" w:lineRule="auto"/>
              <w:jc w:val="both"/>
            </w:pPr>
            <w:r>
              <w:t>Функциональные</w:t>
            </w:r>
            <w:r w:rsidR="006B4D46">
              <w:t xml:space="preserve"> </w:t>
            </w:r>
            <w:r w:rsidR="006B4D46">
              <w:lastRenderedPageBreak/>
              <w:t>обязанности сотрудника</w:t>
            </w:r>
          </w:p>
        </w:tc>
      </w:tr>
      <w:tr w:rsidR="006B4D46" w:rsidRPr="00E73787" w:rsidTr="006B4D4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4D0697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lastRenderedPageBreak/>
              <w:t xml:space="preserve">Процедура 6 </w:t>
            </w:r>
            <w:r w:rsidRPr="006B4D46">
              <w:t>«</w:t>
            </w:r>
            <w:r w:rsidR="004D0697">
              <w:t>Выдача протокола исследований</w:t>
            </w:r>
            <w:r w:rsidRPr="006B4D46">
              <w:t>»</w:t>
            </w:r>
          </w:p>
        </w:tc>
      </w:tr>
      <w:tr w:rsidR="006B4D46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D84472">
            <w:pPr>
              <w:spacing w:after="60" w:line="276" w:lineRule="auto"/>
              <w:jc w:val="both"/>
              <w:rPr>
                <w:rFonts w:cs="Times New Roman"/>
              </w:rPr>
            </w:pPr>
            <w:r w:rsidRPr="006B4D46">
              <w:t>«</w:t>
            </w:r>
            <w:r w:rsidR="004D0697">
              <w:t>Выдача протокола исследований</w:t>
            </w:r>
            <w:r w:rsidRPr="006B4D46">
              <w:t>»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0D5008">
            <w:pPr>
              <w:contextualSpacing/>
              <w:jc w:val="both"/>
            </w:pPr>
            <w:r w:rsidRPr="006B4D46">
              <w:t>Уполномоченные специалисты ДПЗиГСЭН или соответствующей территориальной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8" w:rsidRPr="000D5008" w:rsidRDefault="000D5008" w:rsidP="000D5008">
            <w:pPr>
              <w:jc w:val="both"/>
            </w:pPr>
            <w:r w:rsidRPr="000D5008">
              <w:t>Максимальная продолжительность данного действия составляет:</w:t>
            </w:r>
          </w:p>
          <w:p w:rsidR="006B4D46" w:rsidRPr="006B4D46" w:rsidRDefault="000D5008" w:rsidP="000D5008">
            <w:pPr>
              <w:jc w:val="both"/>
            </w:pPr>
            <w:r w:rsidRPr="000D5008">
              <w:t>-выдача конечного результата заявителю до 30 минут.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8" w:rsidRPr="000D5008" w:rsidRDefault="000D5008" w:rsidP="000D5008">
            <w:pPr>
              <w:spacing w:after="0" w:line="240" w:lineRule="auto"/>
              <w:jc w:val="both"/>
            </w:pPr>
            <w:r w:rsidRPr="000D5008">
              <w:t>Выдача протокола исследований заявителю под роспись.</w:t>
            </w:r>
          </w:p>
          <w:p w:rsidR="006B4D46" w:rsidRPr="00DC7CA9" w:rsidRDefault="000D5008" w:rsidP="000D5008">
            <w:pPr>
              <w:jc w:val="both"/>
            </w:pPr>
            <w:r w:rsidRPr="00C47FAB">
              <w:t>Данное действие является завершающим, результаты для выполнения последующих действий не выдаются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t>Положение соответствующего учреждения,</w:t>
            </w:r>
          </w:p>
          <w:p w:rsidR="006B4D46" w:rsidRDefault="00E4626A" w:rsidP="00E4626A">
            <w:pPr>
              <w:spacing w:after="60" w:line="276" w:lineRule="auto"/>
              <w:jc w:val="both"/>
            </w:pPr>
            <w:r>
              <w:t>Функциональные обязанности сотрудника</w:t>
            </w:r>
          </w:p>
        </w:tc>
      </w:tr>
      <w:tr w:rsidR="00E4626A" w:rsidRPr="00E73787" w:rsidTr="00E4626A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t xml:space="preserve">Процедура 7 </w:t>
            </w:r>
            <w:r w:rsidRPr="006B4D46">
              <w:t>«</w:t>
            </w:r>
            <w:r w:rsidRPr="00927A54">
              <w:t>Выдача протокола исследований</w:t>
            </w:r>
            <w:r w:rsidRPr="006B4D46">
              <w:t>»</w:t>
            </w:r>
          </w:p>
        </w:tc>
      </w:tr>
      <w:tr w:rsidR="00E4626A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6B4D46" w:rsidRDefault="00E4626A" w:rsidP="00D84472">
            <w:pPr>
              <w:spacing w:after="60" w:line="276" w:lineRule="auto"/>
              <w:jc w:val="both"/>
            </w:pPr>
            <w:r w:rsidRPr="00927A54">
              <w:t>Выдача протокола 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87549E">
            <w:pPr>
              <w:contextualSpacing/>
              <w:jc w:val="both"/>
            </w:pPr>
            <w:r w:rsidRPr="00E4626A">
              <w:t>Санитарный врач ДПЗиГСЭН или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E4626A">
            <w:pPr>
              <w:jc w:val="both"/>
            </w:pPr>
            <w:r w:rsidRPr="00E4626A">
              <w:t>Максимальная продолжительность данного действия составляет:</w:t>
            </w:r>
          </w:p>
          <w:p w:rsidR="00E4626A" w:rsidRPr="00E4626A" w:rsidRDefault="00E4626A" w:rsidP="00E4626A">
            <w:pPr>
              <w:jc w:val="both"/>
            </w:pPr>
            <w:r w:rsidRPr="00E4626A">
              <w:t>- подготовка заключения в протоколе испытания от 30  минут до 60 минут;</w:t>
            </w:r>
          </w:p>
          <w:p w:rsidR="00E4626A" w:rsidRPr="00075031" w:rsidRDefault="00E4626A" w:rsidP="00E4626A">
            <w:pPr>
              <w:jc w:val="both"/>
            </w:pPr>
            <w:r w:rsidRPr="00E4626A">
              <w:t>-выдача конечного результата заявителю до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DC7CA9">
            <w:pPr>
              <w:jc w:val="both"/>
            </w:pPr>
            <w:r w:rsidRPr="00E4626A">
              <w:t>Выдача протокола исследований</w:t>
            </w:r>
            <w:r>
              <w:t xml:space="preserve"> </w:t>
            </w:r>
            <w:r w:rsidRPr="00E4626A">
              <w:t>заявителю под роспись</w:t>
            </w:r>
            <w:r w:rsidR="000D5008">
              <w:t xml:space="preserve">. </w:t>
            </w:r>
            <w:r w:rsidR="000D5008" w:rsidRPr="00C47FAB">
              <w:t>Факт выдачи результата услуги заявителю фиксируется</w:t>
            </w:r>
            <w:r w:rsidR="000D5008">
              <w:t xml:space="preserve"> </w:t>
            </w:r>
            <w:r w:rsidR="000D5008" w:rsidRPr="00C47FAB">
              <w:t>в журнале проведения исследований,</w:t>
            </w:r>
            <w:r w:rsidR="000D5008">
              <w:t xml:space="preserve"> </w:t>
            </w:r>
            <w:r w:rsidR="000D5008" w:rsidRPr="00C47FAB">
              <w:t>под росписью заявителя в</w:t>
            </w:r>
            <w:r w:rsidR="000D5008">
              <w:t xml:space="preserve"> </w:t>
            </w:r>
            <w:r w:rsidR="000D5008" w:rsidRPr="00C47FAB">
              <w:t>копии протокола исследований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t>Положение соответствующего учреждения,</w:t>
            </w:r>
          </w:p>
          <w:p w:rsidR="00E4626A" w:rsidRDefault="00E4626A" w:rsidP="00E4626A">
            <w:pPr>
              <w:spacing w:after="60" w:line="276" w:lineRule="auto"/>
              <w:jc w:val="both"/>
            </w:pPr>
            <w:r>
              <w:t>Функциональные обязанности сотрудника</w:t>
            </w:r>
          </w:p>
        </w:tc>
      </w:tr>
    </w:tbl>
    <w:p w:rsidR="0087549E" w:rsidRDefault="0087549E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3E55" w:rsidRPr="002D46C6">
        <w:rPr>
          <w:b/>
          <w:sz w:val="28"/>
          <w:szCs w:val="28"/>
        </w:rPr>
        <w:t>. Формы контроля</w:t>
      </w:r>
    </w:p>
    <w:p w:rsidR="002E3E55" w:rsidRPr="002D46C6" w:rsidRDefault="002E3E55" w:rsidP="002E3E55">
      <w:pPr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за исполнением требований административного регламента</w:t>
      </w:r>
    </w:p>
    <w:p w:rsidR="002E3E55" w:rsidRPr="002D46C6" w:rsidRDefault="002E3E55" w:rsidP="002E3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1</w:t>
      </w:r>
      <w:r w:rsidR="00E4626A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2E3E55" w:rsidRPr="0054322E" w:rsidRDefault="00E4626A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E55" w:rsidRPr="002D46C6">
        <w:rPr>
          <w:rFonts w:ascii="Times New Roman" w:hAnsi="Times New Roman"/>
          <w:sz w:val="28"/>
          <w:szCs w:val="28"/>
        </w:rPr>
        <w:t>.</w:t>
      </w:r>
      <w:r w:rsidR="002E3E55" w:rsidRPr="002D46C6">
        <w:rPr>
          <w:rFonts w:ascii="Times New Roman" w:hAnsi="Times New Roman"/>
          <w:sz w:val="28"/>
          <w:szCs w:val="28"/>
        </w:rPr>
        <w:tab/>
        <w:t>Внутренний (текущий) контроль за исполнением требований административного регла</w:t>
      </w:r>
      <w:r w:rsidR="002E3E55">
        <w:rPr>
          <w:rFonts w:ascii="Times New Roman" w:hAnsi="Times New Roman"/>
          <w:sz w:val="28"/>
          <w:szCs w:val="28"/>
        </w:rPr>
        <w:t xml:space="preserve">мента осуществляется </w:t>
      </w:r>
      <w:r w:rsidR="002E3E55" w:rsidRPr="0054322E">
        <w:rPr>
          <w:rFonts w:ascii="Times New Roman" w:hAnsi="Times New Roman"/>
          <w:sz w:val="28"/>
          <w:szCs w:val="28"/>
        </w:rPr>
        <w:t>руководителем ДПЗиГСЭН или территориального ЦПЗиГСЭН.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Внутренний (текущий)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/>
          <w:sz w:val="28"/>
          <w:szCs w:val="28"/>
        </w:rPr>
        <w:t>должностными лицами и сотрудниками положений</w:t>
      </w:r>
      <w:r w:rsidRPr="002D46C6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принятых в процессе предоставления государственной услуги решений.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Целью внутреннего (текущего) контроля явля</w:t>
      </w:r>
      <w:r>
        <w:rPr>
          <w:rFonts w:ascii="Times New Roman" w:hAnsi="Times New Roman"/>
          <w:sz w:val="28"/>
          <w:szCs w:val="28"/>
        </w:rPr>
        <w:t>ю</w:t>
      </w:r>
      <w:r w:rsidRPr="002D46C6">
        <w:rPr>
          <w:rFonts w:ascii="Times New Roman" w:hAnsi="Times New Roman"/>
          <w:sz w:val="28"/>
          <w:szCs w:val="28"/>
        </w:rPr>
        <w:t>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D46C6">
        <w:rPr>
          <w:rFonts w:ascii="Times New Roman" w:hAnsi="Times New Roman"/>
          <w:sz w:val="28"/>
          <w:szCs w:val="28"/>
        </w:rPr>
        <w:t>) специалистов и должностных лиц.</w:t>
      </w:r>
    </w:p>
    <w:p w:rsidR="002E3E55" w:rsidRPr="000A491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в рамках внутреннего контроля осуществляются </w:t>
      </w:r>
      <w:r w:rsidRPr="008D4701">
        <w:rPr>
          <w:rFonts w:ascii="Times New Roman" w:hAnsi="Times New Roman"/>
          <w:sz w:val="28"/>
          <w:szCs w:val="28"/>
        </w:rPr>
        <w:t xml:space="preserve">постоянно, </w:t>
      </w:r>
      <w:r w:rsidRPr="000A4916">
        <w:rPr>
          <w:rFonts w:ascii="Times New Roman" w:hAnsi="Times New Roman"/>
          <w:sz w:val="28"/>
          <w:szCs w:val="28"/>
        </w:rPr>
        <w:t>при каждом обращении потребителя.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Могут проводиться внеплановые проверки, в том числе по заявлению конкретного потребителя государственной услуги.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D46C6">
        <w:rPr>
          <w:rFonts w:ascii="Times New Roman" w:hAnsi="Times New Roman"/>
          <w:sz w:val="28"/>
          <w:szCs w:val="28"/>
        </w:rPr>
        <w:t>ответственности виновных лиц в соответствии с законодательством Кыргызской Республики.</w:t>
      </w:r>
    </w:p>
    <w:p w:rsidR="002E3E55" w:rsidRPr="008D4701" w:rsidRDefault="00E4626A" w:rsidP="002E3E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E55" w:rsidRPr="002D46C6">
        <w:rPr>
          <w:sz w:val="28"/>
          <w:szCs w:val="28"/>
        </w:rPr>
        <w:t>.</w:t>
      </w:r>
      <w:r w:rsidR="002E3E55" w:rsidRPr="002D46C6">
        <w:rPr>
          <w:sz w:val="28"/>
          <w:szCs w:val="28"/>
        </w:rPr>
        <w:tab/>
        <w:t xml:space="preserve">Внешний контроль </w:t>
      </w:r>
      <w:r w:rsidR="002E3E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E3E55" w:rsidRPr="002D46C6">
        <w:rPr>
          <w:sz w:val="28"/>
          <w:szCs w:val="28"/>
        </w:rPr>
        <w:t>исполнени</w:t>
      </w:r>
      <w:r w:rsidR="002E3E55">
        <w:rPr>
          <w:sz w:val="28"/>
          <w:szCs w:val="28"/>
        </w:rPr>
        <w:t>ем</w:t>
      </w:r>
      <w:r w:rsidR="002E3E55" w:rsidRPr="002D46C6">
        <w:rPr>
          <w:sz w:val="28"/>
          <w:szCs w:val="28"/>
        </w:rPr>
        <w:t xml:space="preserve"> требован</w:t>
      </w:r>
      <w:r w:rsidR="002E3E55">
        <w:rPr>
          <w:sz w:val="28"/>
          <w:szCs w:val="28"/>
        </w:rPr>
        <w:t>ий административного регламента</w:t>
      </w:r>
      <w:r w:rsidR="002E3E55" w:rsidRPr="002D46C6">
        <w:rPr>
          <w:sz w:val="28"/>
          <w:szCs w:val="28"/>
        </w:rPr>
        <w:t xml:space="preserve"> осуществляется комиссией, образуемой решением </w:t>
      </w:r>
      <w:r w:rsidR="002E3E55" w:rsidRPr="008D4701">
        <w:rPr>
          <w:sz w:val="28"/>
          <w:szCs w:val="28"/>
        </w:rPr>
        <w:t>Министерства здравоохранения Кыргызской Республики.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Порядок и регламент работы комиссии определяются Министерством здравоохранения Кыргызской.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2E3E55" w:rsidRPr="00BD2002" w:rsidRDefault="002E3E55" w:rsidP="002E3E55">
      <w:pPr>
        <w:pStyle w:val="First-line-indent"/>
        <w:spacing w:line="240" w:lineRule="auto"/>
        <w:ind w:firstLine="709"/>
        <w:rPr>
          <w:color w:val="FF0000"/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lastRenderedPageBreak/>
        <w:t xml:space="preserve">Данная справка в течение 3 рабочих дней с момента ее подписания направляется руководителю ДПЗиГСЭН или территориального ЦПЗиГСЭН, </w:t>
      </w:r>
      <w:r w:rsidRPr="002D46C6">
        <w:rPr>
          <w:sz w:val="28"/>
          <w:szCs w:val="28"/>
          <w:lang w:val="ru-RU"/>
        </w:rPr>
        <w:t xml:space="preserve">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</w:t>
      </w:r>
      <w:r>
        <w:rPr>
          <w:sz w:val="28"/>
          <w:szCs w:val="28"/>
          <w:lang w:val="ru-RU"/>
        </w:rPr>
        <w:t>в отношении должностных лиц и</w:t>
      </w:r>
      <w:r w:rsidRPr="002D46C6">
        <w:rPr>
          <w:sz w:val="28"/>
          <w:szCs w:val="28"/>
          <w:lang w:val="ru-RU"/>
        </w:rPr>
        <w:t xml:space="preserve"> сотрудник</w:t>
      </w:r>
      <w:r>
        <w:rPr>
          <w:sz w:val="28"/>
          <w:szCs w:val="28"/>
          <w:lang w:val="ru-RU"/>
        </w:rPr>
        <w:t>ов</w:t>
      </w:r>
      <w:r w:rsidRPr="002D46C6">
        <w:rPr>
          <w:sz w:val="28"/>
          <w:szCs w:val="28"/>
          <w:lang w:val="ru-RU"/>
        </w:rPr>
        <w:t>, допустивши</w:t>
      </w:r>
      <w:r>
        <w:rPr>
          <w:sz w:val="28"/>
          <w:szCs w:val="28"/>
          <w:lang w:val="ru-RU"/>
        </w:rPr>
        <w:t>х</w:t>
      </w:r>
      <w:r w:rsidRPr="002D46C6">
        <w:rPr>
          <w:sz w:val="28"/>
          <w:szCs w:val="28"/>
          <w:lang w:val="ru-RU"/>
        </w:rPr>
        <w:t xml:space="preserve"> данные нарушения, а также инициируется </w:t>
      </w:r>
      <w:r>
        <w:rPr>
          <w:sz w:val="28"/>
          <w:szCs w:val="28"/>
          <w:lang w:val="ru-RU"/>
        </w:rPr>
        <w:t xml:space="preserve">внесение в установленном порядке </w:t>
      </w:r>
      <w:r w:rsidRPr="002D46C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й в</w:t>
      </w:r>
      <w:r w:rsidRPr="002D46C6">
        <w:rPr>
          <w:sz w:val="28"/>
          <w:szCs w:val="28"/>
          <w:lang w:val="ru-RU"/>
        </w:rPr>
        <w:t xml:space="preserve"> административн</w:t>
      </w:r>
      <w:r>
        <w:rPr>
          <w:sz w:val="28"/>
          <w:szCs w:val="28"/>
          <w:lang w:val="ru-RU"/>
        </w:rPr>
        <w:t>ый</w:t>
      </w:r>
      <w:r w:rsidRPr="002D46C6">
        <w:rPr>
          <w:sz w:val="28"/>
          <w:szCs w:val="28"/>
          <w:lang w:val="ru-RU"/>
        </w:rPr>
        <w:t xml:space="preserve"> регламент (при необходимости).</w:t>
      </w:r>
    </w:p>
    <w:p w:rsidR="002E3E55" w:rsidRPr="002D46C6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u w:val="single"/>
          <w:lang w:val="ru-RU"/>
        </w:rPr>
      </w:pPr>
      <w:r w:rsidRPr="002D46C6">
        <w:rPr>
          <w:sz w:val="28"/>
          <w:szCs w:val="28"/>
          <w:lang w:val="ru-RU"/>
        </w:rPr>
        <w:t xml:space="preserve">По результатам внешнего контроля, по выявленным нарушениям и недостаткам руководителем </w:t>
      </w:r>
      <w:r>
        <w:rPr>
          <w:sz w:val="28"/>
          <w:szCs w:val="28"/>
          <w:lang w:val="ru-RU"/>
        </w:rPr>
        <w:t xml:space="preserve">Министерства здравоохранения </w:t>
      </w:r>
      <w:r w:rsidRPr="002D46C6">
        <w:rPr>
          <w:sz w:val="28"/>
          <w:szCs w:val="28"/>
          <w:lang w:val="ru-RU"/>
        </w:rPr>
        <w:t xml:space="preserve">Кыргызской Республики могут быть приняты соответствующие дисциплинарные и административные </w:t>
      </w:r>
      <w:r w:rsidRPr="005A4AC8">
        <w:rPr>
          <w:color w:val="0D0D0D" w:themeColor="text1" w:themeTint="F2"/>
          <w:sz w:val="28"/>
          <w:szCs w:val="28"/>
          <w:lang w:val="ru-RU"/>
        </w:rPr>
        <w:t>меры в отношении должностных лиц и сотрудников исполнителя данной государственной услуги.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2D46C6">
        <w:rPr>
          <w:sz w:val="28"/>
          <w:szCs w:val="28"/>
          <w:lang w:val="ru-RU"/>
        </w:rPr>
        <w:t xml:space="preserve">Внешний </w:t>
      </w:r>
      <w:r w:rsidRPr="008D4701">
        <w:rPr>
          <w:sz w:val="28"/>
          <w:szCs w:val="28"/>
          <w:lang w:val="ru-RU"/>
        </w:rPr>
        <w:t>контроль за исполнением требований административного регламента проводится 1 раз в год.</w:t>
      </w:r>
    </w:p>
    <w:p w:rsidR="002E3E55" w:rsidRPr="008D4701" w:rsidRDefault="002E3E55" w:rsidP="002E3E55">
      <w:pPr>
        <w:rPr>
          <w:b/>
          <w:sz w:val="28"/>
          <w:szCs w:val="28"/>
          <w:lang w:val="ky-KG"/>
        </w:rPr>
      </w:pPr>
    </w:p>
    <w:p w:rsidR="002E3E55" w:rsidRPr="008D4701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3E55" w:rsidRPr="008D4701">
        <w:rPr>
          <w:b/>
          <w:sz w:val="28"/>
          <w:szCs w:val="28"/>
        </w:rPr>
        <w:t>. Ответственность должностных лиц</w:t>
      </w:r>
    </w:p>
    <w:p w:rsidR="002E3E55" w:rsidRPr="008D4701" w:rsidRDefault="002E3E55" w:rsidP="002E3E55">
      <w:pPr>
        <w:jc w:val="center"/>
        <w:rPr>
          <w:b/>
          <w:sz w:val="28"/>
          <w:szCs w:val="28"/>
        </w:rPr>
      </w:pPr>
      <w:r w:rsidRPr="008D4701">
        <w:rPr>
          <w:b/>
          <w:sz w:val="28"/>
          <w:szCs w:val="28"/>
        </w:rPr>
        <w:t>за нарушение требований административного регламента</w:t>
      </w:r>
    </w:p>
    <w:p w:rsidR="002E3E55" w:rsidRPr="008D4701" w:rsidRDefault="002E3E55" w:rsidP="002E3E55">
      <w:pPr>
        <w:jc w:val="both"/>
        <w:rPr>
          <w:sz w:val="28"/>
          <w:szCs w:val="28"/>
        </w:rPr>
      </w:pP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Действия или бездействие должностных лиц ДПЗиГСЭН и территориальных ЦПЗиГСЭН,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За нарушение требований административного регламента должностные лица и сотрудники ДПЗиГСЭН и территориального ЦПЗиГСЭН несут ответственность в соответствии с административным и трудовым законодательством Кыргызской Республики.</w:t>
      </w:r>
    </w:p>
    <w:p w:rsidR="002E3E55" w:rsidRPr="002D46C6" w:rsidRDefault="002E3E55" w:rsidP="002E3E55">
      <w:pPr>
        <w:jc w:val="both"/>
        <w:rPr>
          <w:b/>
          <w:sz w:val="28"/>
          <w:szCs w:val="28"/>
          <w:lang w:val="ky-KG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E3E55" w:rsidRPr="002D46C6">
        <w:rPr>
          <w:b/>
          <w:sz w:val="28"/>
          <w:szCs w:val="28"/>
        </w:rPr>
        <w:t>. Заключительные положения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E55" w:rsidRPr="00AB7414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2D46C6">
        <w:rPr>
          <w:rFonts w:ascii="Times New Roman" w:hAnsi="Times New Roman"/>
          <w:color w:val="000000"/>
          <w:sz w:val="28"/>
          <w:szCs w:val="28"/>
        </w:rPr>
        <w:tab/>
        <w:t xml:space="preserve">Административный регламент согласован </w:t>
      </w:r>
      <w:r w:rsidRPr="008D4701">
        <w:rPr>
          <w:rFonts w:ascii="Times New Roman" w:hAnsi="Times New Roman"/>
          <w:color w:val="000000"/>
          <w:sz w:val="28"/>
          <w:szCs w:val="28"/>
        </w:rPr>
        <w:t>с Министерством экономики Кыргызской Республики.</w:t>
      </w:r>
    </w:p>
    <w:p w:rsidR="002E3E55" w:rsidRPr="002D46C6" w:rsidRDefault="00E4626A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>.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ab/>
      </w:r>
      <w:r w:rsidR="002E3E55" w:rsidRPr="002D46C6">
        <w:rPr>
          <w:rFonts w:ascii="Times New Roman" w:hAnsi="Times New Roman"/>
          <w:sz w:val="28"/>
          <w:szCs w:val="28"/>
        </w:rPr>
        <w:t xml:space="preserve">Административный регламент подлежит пересмотру </w:t>
      </w:r>
      <w:r w:rsidR="002E3E55">
        <w:rPr>
          <w:rFonts w:ascii="Times New Roman" w:hAnsi="Times New Roman"/>
          <w:sz w:val="28"/>
          <w:szCs w:val="28"/>
        </w:rPr>
        <w:t>одновременно со</w:t>
      </w:r>
      <w:r w:rsidR="002E3E55" w:rsidRPr="002D46C6">
        <w:rPr>
          <w:rFonts w:ascii="Times New Roman" w:hAnsi="Times New Roman"/>
          <w:sz w:val="28"/>
          <w:szCs w:val="28"/>
        </w:rPr>
        <w:t xml:space="preserve"> стандарт</w:t>
      </w:r>
      <w:r w:rsidR="002E3E55">
        <w:rPr>
          <w:rFonts w:ascii="Times New Roman" w:hAnsi="Times New Roman"/>
          <w:sz w:val="28"/>
          <w:szCs w:val="28"/>
        </w:rPr>
        <w:t>ом</w:t>
      </w:r>
      <w:r w:rsidR="002E3E55" w:rsidRPr="002D46C6">
        <w:rPr>
          <w:rFonts w:ascii="Times New Roman" w:hAnsi="Times New Roman"/>
          <w:sz w:val="28"/>
          <w:szCs w:val="28"/>
        </w:rPr>
        <w:t xml:space="preserve"> данной государственной услуги, но не реже одного раза в три года.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ab/>
      </w:r>
      <w:r w:rsidR="00E4626A">
        <w:rPr>
          <w:rFonts w:ascii="Times New Roman" w:hAnsi="Times New Roman"/>
          <w:sz w:val="28"/>
          <w:szCs w:val="28"/>
        </w:rPr>
        <w:t>3</w:t>
      </w:r>
      <w:r w:rsidRPr="002D46C6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</w:t>
      </w:r>
      <w:r>
        <w:rPr>
          <w:rFonts w:ascii="Times New Roman" w:hAnsi="Times New Roman"/>
          <w:sz w:val="28"/>
          <w:szCs w:val="28"/>
        </w:rPr>
        <w:t>вление услуги в соответствии с Р</w:t>
      </w:r>
      <w:r w:rsidRPr="002D46C6">
        <w:rPr>
          <w:rFonts w:ascii="Times New Roman" w:hAnsi="Times New Roman"/>
          <w:sz w:val="28"/>
          <w:szCs w:val="28"/>
        </w:rPr>
        <w:t xml:space="preserve">еестром </w:t>
      </w:r>
      <w:r>
        <w:rPr>
          <w:rFonts w:ascii="Times New Roman" w:hAnsi="Times New Roman"/>
          <w:sz w:val="28"/>
          <w:szCs w:val="28"/>
        </w:rPr>
        <w:lastRenderedPageBreak/>
        <w:t>государственных услуг, -</w:t>
      </w:r>
      <w:r w:rsidRPr="002D46C6">
        <w:rPr>
          <w:rFonts w:ascii="Times New Roman" w:hAnsi="Times New Roman"/>
          <w:sz w:val="28"/>
          <w:szCs w:val="28"/>
        </w:rPr>
        <w:t xml:space="preserve"> исполнителя государственной услуги, а также в пунктах доступа к государственной услуге.</w:t>
      </w:r>
    </w:p>
    <w:p w:rsidR="002E3E55" w:rsidRDefault="002E3E55" w:rsidP="002E3E55">
      <w:pPr>
        <w:ind w:left="3969"/>
        <w:jc w:val="center"/>
        <w:rPr>
          <w:sz w:val="28"/>
          <w:szCs w:val="28"/>
        </w:rPr>
      </w:pPr>
    </w:p>
    <w:p w:rsidR="00E4626A" w:rsidRPr="003B18F8" w:rsidRDefault="00E4626A" w:rsidP="00E4626A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18F8">
        <w:rPr>
          <w:rFonts w:eastAsia="Times New Roman" w:cs="Times New Roman"/>
          <w:b/>
          <w:bCs/>
          <w:sz w:val="28"/>
          <w:szCs w:val="28"/>
          <w:lang w:eastAsia="ru-RU"/>
        </w:rPr>
        <w:t>9. Разработчики административного регламента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Усманова А.Я.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санитарный 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врач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ОСЭЭиУ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Рыскельдиева Ж.Б.- начальник ОСЭЭиУ </w:t>
      </w:r>
    </w:p>
    <w:p w:rsidR="00E4626A" w:rsidRPr="00E73787" w:rsidRDefault="00E4626A" w:rsidP="003B18F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FDA" w:rsidRDefault="00953FDA" w:rsidP="002E3E55">
      <w:pPr>
        <w:spacing w:after="0" w:line="240" w:lineRule="auto"/>
        <w:jc w:val="center"/>
      </w:pPr>
    </w:p>
    <w:sectPr w:rsidR="00953FDA" w:rsidSect="0009220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81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19E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B5E94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870F9"/>
    <w:multiLevelType w:val="hybridMultilevel"/>
    <w:tmpl w:val="897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226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64A28"/>
    <w:multiLevelType w:val="hybridMultilevel"/>
    <w:tmpl w:val="39608532"/>
    <w:lvl w:ilvl="0" w:tplc="9D846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EF147B"/>
    <w:multiLevelType w:val="hybridMultilevel"/>
    <w:tmpl w:val="F446E07A"/>
    <w:lvl w:ilvl="0" w:tplc="A43AEC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94047"/>
    <w:multiLevelType w:val="hybridMultilevel"/>
    <w:tmpl w:val="2BCC928E"/>
    <w:lvl w:ilvl="0" w:tplc="0E6C82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7"/>
    <w:rsid w:val="00004CAE"/>
    <w:rsid w:val="00073544"/>
    <w:rsid w:val="00092207"/>
    <w:rsid w:val="000A0E02"/>
    <w:rsid w:val="000D5008"/>
    <w:rsid w:val="0010760B"/>
    <w:rsid w:val="00142A34"/>
    <w:rsid w:val="0015474C"/>
    <w:rsid w:val="001D78A7"/>
    <w:rsid w:val="002111DC"/>
    <w:rsid w:val="00252321"/>
    <w:rsid w:val="002551DE"/>
    <w:rsid w:val="00296D5E"/>
    <w:rsid w:val="002B0C5B"/>
    <w:rsid w:val="002B45EF"/>
    <w:rsid w:val="002C09EB"/>
    <w:rsid w:val="002E3E55"/>
    <w:rsid w:val="002F59E8"/>
    <w:rsid w:val="002F650D"/>
    <w:rsid w:val="00301EF5"/>
    <w:rsid w:val="003164B1"/>
    <w:rsid w:val="00321857"/>
    <w:rsid w:val="003B18F8"/>
    <w:rsid w:val="003C560B"/>
    <w:rsid w:val="00446E32"/>
    <w:rsid w:val="004A4C49"/>
    <w:rsid w:val="004B2F08"/>
    <w:rsid w:val="004D0697"/>
    <w:rsid w:val="004F4A42"/>
    <w:rsid w:val="00502C43"/>
    <w:rsid w:val="005B7DEA"/>
    <w:rsid w:val="005C6393"/>
    <w:rsid w:val="005E081D"/>
    <w:rsid w:val="005F6462"/>
    <w:rsid w:val="006245C4"/>
    <w:rsid w:val="00643419"/>
    <w:rsid w:val="0064437B"/>
    <w:rsid w:val="006752F6"/>
    <w:rsid w:val="00682450"/>
    <w:rsid w:val="006A72C2"/>
    <w:rsid w:val="006B4D46"/>
    <w:rsid w:val="006E45F2"/>
    <w:rsid w:val="0071418F"/>
    <w:rsid w:val="00776FF0"/>
    <w:rsid w:val="00780456"/>
    <w:rsid w:val="00786ED2"/>
    <w:rsid w:val="007A2238"/>
    <w:rsid w:val="007A5EAC"/>
    <w:rsid w:val="007B2247"/>
    <w:rsid w:val="007E0DC0"/>
    <w:rsid w:val="008046E9"/>
    <w:rsid w:val="0087549E"/>
    <w:rsid w:val="008B25ED"/>
    <w:rsid w:val="00900FF8"/>
    <w:rsid w:val="00947783"/>
    <w:rsid w:val="00953FDA"/>
    <w:rsid w:val="009608E2"/>
    <w:rsid w:val="009C2DDB"/>
    <w:rsid w:val="009C540D"/>
    <w:rsid w:val="00B234AC"/>
    <w:rsid w:val="00BB0D33"/>
    <w:rsid w:val="00C55598"/>
    <w:rsid w:val="00CD6ED3"/>
    <w:rsid w:val="00CE0ED3"/>
    <w:rsid w:val="00D63E46"/>
    <w:rsid w:val="00DC7CA9"/>
    <w:rsid w:val="00DF34D4"/>
    <w:rsid w:val="00E4626A"/>
    <w:rsid w:val="00E73787"/>
    <w:rsid w:val="00EB4493"/>
    <w:rsid w:val="00EC256D"/>
    <w:rsid w:val="00EE1562"/>
    <w:rsid w:val="00EE1792"/>
    <w:rsid w:val="00F22EFF"/>
    <w:rsid w:val="00FC1310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105B-7D15-4C24-B8B4-22ADB67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5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rst-line-indent">
    <w:name w:val="First-line-indent"/>
    <w:basedOn w:val="a"/>
    <w:uiPriority w:val="99"/>
    <w:rsid w:val="00301EF5"/>
    <w:pPr>
      <w:widowControl w:val="0"/>
      <w:suppressAutoHyphens/>
      <w:spacing w:after="0" w:line="288" w:lineRule="auto"/>
      <w:ind w:firstLine="283"/>
      <w:jc w:val="both"/>
    </w:pPr>
    <w:rPr>
      <w:rFonts w:eastAsia="Times New Roman" w:cs="Times New Roman"/>
      <w:szCs w:val="20"/>
      <w:lang w:val="en-US" w:eastAsia="hi-IN" w:bidi="hi-IN"/>
    </w:rPr>
  </w:style>
  <w:style w:type="character" w:styleId="a4">
    <w:name w:val="Strong"/>
    <w:uiPriority w:val="22"/>
    <w:qFormat/>
    <w:rsid w:val="00B234AC"/>
    <w:rPr>
      <w:b/>
      <w:bCs/>
      <w:spacing w:val="0"/>
    </w:rPr>
  </w:style>
  <w:style w:type="paragraph" w:styleId="a5">
    <w:name w:val="Normal (Web)"/>
    <w:basedOn w:val="a"/>
    <w:unhideWhenUsed/>
    <w:rsid w:val="00B234A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tkTablica">
    <w:name w:val="_Текст таблицы (tkTablica)"/>
    <w:basedOn w:val="a"/>
    <w:rsid w:val="000A0E0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FC1C-EB48-4211-80A7-15872889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cp:lastModifiedBy>Пользователь Windows</cp:lastModifiedBy>
  <cp:revision>2</cp:revision>
  <dcterms:created xsi:type="dcterms:W3CDTF">2019-01-15T08:58:00Z</dcterms:created>
  <dcterms:modified xsi:type="dcterms:W3CDTF">2019-01-15T08:58:00Z</dcterms:modified>
</cp:coreProperties>
</file>